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D8" w:rsidRDefault="00377C39" w:rsidP="00377C3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77C39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ตัวชี้วัดพลังงานจังหวัด 76 จังหวัด ประจำปีงบประมาณ พ.ศ. 2563</w:t>
      </w:r>
    </w:p>
    <w:p w:rsidR="00377C39" w:rsidRPr="00377C39" w:rsidRDefault="00377C39" w:rsidP="00377C39">
      <w:pPr>
        <w:ind w:left="810" w:hanging="810"/>
        <w:rPr>
          <w:rFonts w:ascii="TH SarabunPSK" w:hAnsi="TH SarabunPSK" w:cs="TH SarabunPSK"/>
          <w:b/>
          <w:bCs/>
          <w:sz w:val="24"/>
          <w:szCs w:val="32"/>
        </w:rPr>
      </w:pPr>
      <w:r w:rsidRPr="00377C39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ภารกิจ </w:t>
      </w:r>
      <w:r w:rsidRPr="00377C39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377C39">
        <w:rPr>
          <w:rFonts w:ascii="TH SarabunPSK" w:hAnsi="TH SarabunPSK" w:cs="TH SarabunPSK"/>
          <w:sz w:val="24"/>
          <w:szCs w:val="32"/>
          <w:cs/>
        </w:rPr>
        <w:t>การขับเคลื่อนยุทธศาสตร์พลังงานของประเทศสู่ยุทธศาสตร์พลังงานระดับจังหวัด</w:t>
      </w:r>
      <w:bookmarkStart w:id="0" w:name="_GoBack"/>
      <w:bookmarkEnd w:id="0"/>
    </w:p>
    <w:p w:rsidR="00377C39" w:rsidRDefault="00377C39" w:rsidP="00377C39">
      <w:pPr>
        <w:ind w:left="810" w:hanging="810"/>
        <w:rPr>
          <w:rFonts w:ascii="TH SarabunPSK" w:hAnsi="TH SarabunPSK" w:cs="TH SarabunPSK"/>
          <w:sz w:val="24"/>
          <w:szCs w:val="32"/>
        </w:rPr>
      </w:pPr>
      <w:r w:rsidRPr="00377C39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ตัวชี้วัด </w:t>
      </w:r>
      <w:r w:rsidRPr="00377C39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377C39">
        <w:rPr>
          <w:rFonts w:ascii="TH SarabunPSK" w:hAnsi="TH SarabunPSK" w:cs="TH SarabunPSK"/>
          <w:sz w:val="24"/>
          <w:szCs w:val="32"/>
          <w:cs/>
        </w:rPr>
        <w:t>โครงการตามแผนปฏิบัติ</w:t>
      </w:r>
      <w:r w:rsidR="00516724">
        <w:rPr>
          <w:rFonts w:ascii="TH SarabunPSK" w:hAnsi="TH SarabunPSK" w:cs="TH SarabunPSK" w:hint="cs"/>
          <w:sz w:val="24"/>
          <w:szCs w:val="32"/>
          <w:cs/>
        </w:rPr>
        <w:t>ราช</w:t>
      </w:r>
      <w:r w:rsidRPr="00377C39">
        <w:rPr>
          <w:rFonts w:ascii="TH SarabunPSK" w:hAnsi="TH SarabunPSK" w:cs="TH SarabunPSK"/>
          <w:sz w:val="24"/>
          <w:szCs w:val="32"/>
          <w:cs/>
        </w:rPr>
        <w:t>กา</w:t>
      </w:r>
      <w:r w:rsidR="00516724">
        <w:rPr>
          <w:rFonts w:ascii="TH SarabunPSK" w:hAnsi="TH SarabunPSK" w:cs="TH SarabunPSK" w:hint="cs"/>
          <w:sz w:val="24"/>
          <w:szCs w:val="32"/>
          <w:cs/>
        </w:rPr>
        <w:t>สำนักงานพลังงานจังหวัด</w:t>
      </w:r>
      <w:r w:rsidRPr="00377C39">
        <w:rPr>
          <w:rFonts w:ascii="TH SarabunPSK" w:hAnsi="TH SarabunPSK" w:cs="TH SarabunPSK"/>
          <w:sz w:val="24"/>
          <w:szCs w:val="32"/>
          <w:cs/>
        </w:rPr>
        <w:t>ได้รับการขับเคลื่อนร้อยละ 50  จากจำนวนโครงการที่สำนักงานพลังงานจังหวัด</w:t>
      </w:r>
      <w:r w:rsidR="00516724">
        <w:rPr>
          <w:rFonts w:ascii="TH SarabunPSK" w:hAnsi="TH SarabunPSK" w:cs="TH SarabunPSK" w:hint="cs"/>
          <w:sz w:val="24"/>
          <w:szCs w:val="32"/>
          <w:cs/>
        </w:rPr>
        <w:t>เสนอใน</w:t>
      </w:r>
      <w:r w:rsidRPr="00377C39">
        <w:rPr>
          <w:rFonts w:ascii="TH SarabunPSK" w:hAnsi="TH SarabunPSK" w:cs="TH SarabunPSK"/>
          <w:sz w:val="24"/>
          <w:szCs w:val="32"/>
          <w:cs/>
        </w:rPr>
        <w:t>แผน</w:t>
      </w:r>
    </w:p>
    <w:p w:rsidR="00377C39" w:rsidRPr="00377C39" w:rsidRDefault="00377C39" w:rsidP="00377C39">
      <w:pPr>
        <w:ind w:left="810" w:hanging="810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ตัวอย่างแผนงาน</w:t>
      </w:r>
      <w:r w:rsidR="006B54B0">
        <w:rPr>
          <w:rFonts w:ascii="TH SarabunPSK" w:hAnsi="TH SarabunPSK" w:cs="TH SarabunPSK" w:hint="cs"/>
          <w:b/>
          <w:bCs/>
          <w:sz w:val="24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โครงการที่บรรจุในแผนปฏิบัติราชการ</w:t>
      </w:r>
      <w:r w:rsidR="006B54B0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สำนักงานพลังงาน</w:t>
      </w:r>
    </w:p>
    <w:tbl>
      <w:tblPr>
        <w:tblStyle w:val="TableGrid"/>
        <w:tblW w:w="9265" w:type="dxa"/>
        <w:tblLook w:val="0420" w:firstRow="1" w:lastRow="0" w:firstColumn="0" w:lastColumn="0" w:noHBand="0" w:noVBand="1"/>
      </w:tblPr>
      <w:tblGrid>
        <w:gridCol w:w="1050"/>
        <w:gridCol w:w="2738"/>
        <w:gridCol w:w="2738"/>
        <w:gridCol w:w="2739"/>
      </w:tblGrid>
      <w:tr w:rsidR="00377C39" w:rsidRPr="006B54B0" w:rsidTr="006B54B0">
        <w:trPr>
          <w:trHeight w:val="702"/>
        </w:trPr>
        <w:tc>
          <w:tcPr>
            <w:tcW w:w="1050" w:type="dxa"/>
            <w:hideMark/>
          </w:tcPr>
          <w:p w:rsidR="00377C39" w:rsidRPr="006B54B0" w:rsidRDefault="00377C39" w:rsidP="006B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738" w:type="dxa"/>
            <w:hideMark/>
          </w:tcPr>
          <w:p w:rsidR="00377C39" w:rsidRPr="006B54B0" w:rsidRDefault="00377C39" w:rsidP="006B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งานตามปกติหรืองานประจำ</w:t>
            </w:r>
          </w:p>
        </w:tc>
        <w:tc>
          <w:tcPr>
            <w:tcW w:w="2738" w:type="dxa"/>
            <w:hideMark/>
          </w:tcPr>
          <w:p w:rsidR="00377C39" w:rsidRPr="006B54B0" w:rsidRDefault="00377C39" w:rsidP="006B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งานที่เป็นการ</w:t>
            </w:r>
            <w:r w:rsid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พัฒนางานประจำ</w:t>
            </w:r>
          </w:p>
        </w:tc>
        <w:tc>
          <w:tcPr>
            <w:tcW w:w="2739" w:type="dxa"/>
            <w:hideMark/>
          </w:tcPr>
          <w:p w:rsidR="00377C39" w:rsidRPr="006B54B0" w:rsidRDefault="00377C39" w:rsidP="006B5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งานใหม่ที่มุ่งเน้นเชิงยุทธศาสตร์พลังงานเชิงพื้นที่</w:t>
            </w:r>
          </w:p>
        </w:tc>
      </w:tr>
      <w:tr w:rsidR="00377C39" w:rsidRPr="006B54B0" w:rsidTr="006B54B0">
        <w:trPr>
          <w:trHeight w:val="170"/>
        </w:trPr>
        <w:tc>
          <w:tcPr>
            <w:tcW w:w="1050" w:type="dxa"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นิยาม</w:t>
            </w:r>
          </w:p>
        </w:tc>
        <w:tc>
          <w:tcPr>
            <w:tcW w:w="2738" w:type="dxa"/>
          </w:tcPr>
          <w:p w:rsidR="00377C39" w:rsidRPr="006B54B0" w:rsidRDefault="006B54B0" w:rsidP="00377C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หน่วยงานกลาง</w:t>
            </w:r>
            <w:r w:rsidR="00377C39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กระทรวงพลังงานเป็นผู้ของบประมาณและมอบหมายให้ </w:t>
            </w:r>
            <w:proofErr w:type="spellStart"/>
            <w:r w:rsidR="00377C39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="00377C39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จ. 76 ดำเนินงาน</w:t>
            </w:r>
          </w:p>
        </w:tc>
        <w:tc>
          <w:tcPr>
            <w:tcW w:w="2738" w:type="dxa"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กระทรวงพลังงานเป็นผู้ของบประมาณและ</w:t>
            </w: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จ. ที่มีความพร้อม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 </w:t>
            </w:r>
            <w:proofErr w:type="spellStart"/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จ. เป็นผู้ดำเนินงาน</w:t>
            </w:r>
          </w:p>
        </w:tc>
        <w:tc>
          <w:tcPr>
            <w:tcW w:w="2739" w:type="dxa"/>
          </w:tcPr>
          <w:p w:rsidR="00377C39" w:rsidRPr="006B54B0" w:rsidRDefault="006B54B0" w:rsidP="006B5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จ. เป็นผู้ริเริ่มโครงการและขับเคลื่อนเองโดยขอรับการจัดสรรงบจากแหล่งต่าง ๆ หรือ ดำเนินงานโดยไม่ใช้งบ</w:t>
            </w:r>
          </w:p>
        </w:tc>
      </w:tr>
      <w:tr w:rsidR="00377C39" w:rsidRPr="006B54B0" w:rsidTr="006B54B0">
        <w:trPr>
          <w:trHeight w:val="170"/>
        </w:trPr>
        <w:tc>
          <w:tcPr>
            <w:tcW w:w="1050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</w:t>
            </w:r>
          </w:p>
        </w:tc>
        <w:tc>
          <w:tcPr>
            <w:tcW w:w="2738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งบแผ่นดิน/งบกองทุนฯ </w:t>
            </w:r>
          </w:p>
        </w:tc>
        <w:tc>
          <w:tcPr>
            <w:tcW w:w="2738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งบแผ่นดิน/งบกองทุนฯ  </w:t>
            </w:r>
          </w:p>
        </w:tc>
        <w:tc>
          <w:tcPr>
            <w:tcW w:w="2739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งบพัฒนาจังหวัด/งบกองทุนฯ/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ไม่ใช่งบ/ แหล่ง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377C39" w:rsidRPr="006B54B0" w:rsidTr="006B54B0">
        <w:trPr>
          <w:trHeight w:val="70"/>
        </w:trPr>
        <w:tc>
          <w:tcPr>
            <w:tcW w:w="1050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38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 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738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3 </w:t>
            </w:r>
          </w:p>
        </w:tc>
        <w:tc>
          <w:tcPr>
            <w:tcW w:w="2739" w:type="dxa"/>
            <w:hideMark/>
          </w:tcPr>
          <w:p w:rsidR="00377C39" w:rsidRPr="006B54B0" w:rsidRDefault="006B54B0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77C39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</w:tr>
      <w:tr w:rsidR="00377C39" w:rsidRPr="006B54B0" w:rsidTr="006B54B0">
        <w:trPr>
          <w:trHeight w:val="350"/>
        </w:trPr>
        <w:tc>
          <w:tcPr>
            <w:tcW w:w="1050" w:type="dxa"/>
            <w:hideMark/>
          </w:tcPr>
          <w:p w:rsidR="00377C39" w:rsidRPr="006B54B0" w:rsidRDefault="006B54B0" w:rsidP="0037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ชื่อแผนงาน/</w:t>
            </w:r>
            <w:r w:rsidR="00377C39" w:rsidRPr="006B5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B54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(ผู้ของบ)</w:t>
            </w:r>
          </w:p>
        </w:tc>
        <w:tc>
          <w:tcPr>
            <w:tcW w:w="2738" w:type="dxa"/>
            <w:hideMark/>
          </w:tcPr>
          <w:p w:rsidR="00000000" w:rsidRPr="006B54B0" w:rsidRDefault="002F375F" w:rsidP="006B54B0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ธุรกิจพลังงาน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ธพ</w:t>
            </w:r>
            <w:proofErr w:type="spellEnd"/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  <w:p w:rsidR="00000000" w:rsidRPr="006B54B0" w:rsidRDefault="002F375F" w:rsidP="006B54B0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</w:rPr>
              <w:t>Energy Mobile Unit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(สป.พน.)</w:t>
            </w:r>
          </w:p>
          <w:p w:rsidR="00000000" w:rsidRPr="006B54B0" w:rsidRDefault="002F375F" w:rsidP="006B54B0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การลดใช้พลังงาน</w:t>
            </w:r>
            <w:r w:rsidR="00516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4B0" w:rsidRPr="006B54B0">
              <w:rPr>
                <w:rFonts w:ascii="TH SarabunPSK" w:hAnsi="TH SarabunPSK" w:cs="TH SarabunPSK"/>
                <w:sz w:val="32"/>
                <w:szCs w:val="32"/>
              </w:rPr>
              <w:t>EUI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(สนพ.)</w:t>
            </w:r>
          </w:p>
          <w:p w:rsidR="00000000" w:rsidRPr="006B54B0" w:rsidRDefault="002F375F" w:rsidP="006B54B0">
            <w:pPr>
              <w:numPr>
                <w:ilvl w:val="0"/>
                <w:numId w:val="1"/>
              </w:numPr>
              <w:tabs>
                <w:tab w:val="clear" w:pos="720"/>
              </w:tabs>
              <w:ind w:left="36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การจัดทำแผนพลังงาน อปท. ชุมชนเก่า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ชุมชนสมัครใหม่</w:t>
            </w:r>
            <w:r w:rsidR="006B54B0"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(สป.พน.)</w:t>
            </w:r>
          </w:p>
          <w:p w:rsidR="00377C39" w:rsidRPr="006B54B0" w:rsidRDefault="006B54B0" w:rsidP="006B54B0">
            <w:pPr>
              <w:ind w:left="3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38" w:type="dxa"/>
            <w:hideMark/>
          </w:tcPr>
          <w:p w:rsidR="006B54B0" w:rsidRPr="006B54B0" w:rsidRDefault="00377C39" w:rsidP="006B54B0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การจัดทำโรงเรียนพลังงานชุมชน </w:t>
            </w:r>
            <w:r w:rsid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516724"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สป.พน.)</w:t>
            </w:r>
          </w:p>
          <w:p w:rsidR="006B54B0" w:rsidRPr="006B54B0" w:rsidRDefault="00377C39" w:rsidP="006B54B0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การส่งเสริมระบบอบแห้งแสงอาทิตย์ งบอุดหนุน</w:t>
            </w:r>
            <w:r w:rsidR="00516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(สป.พน.)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377C39" w:rsidRPr="006B54B0" w:rsidRDefault="00377C39" w:rsidP="006B54B0">
            <w:pPr>
              <w:pStyle w:val="ListParagraph"/>
              <w:numPr>
                <w:ilvl w:val="0"/>
                <w:numId w:val="4"/>
              </w:numPr>
              <w:ind w:left="421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สร้างเจตคติที่ดีต่อการขับเคลื่อนงานพลังงานในชุมชน</w:t>
            </w:r>
            <w:r w:rsidR="00516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(สป.พน.)</w:t>
            </w:r>
          </w:p>
          <w:p w:rsidR="006B54B0" w:rsidRPr="006B54B0" w:rsidRDefault="006B54B0" w:rsidP="006B54B0">
            <w:pPr>
              <w:ind w:left="361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54B0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739" w:type="dxa"/>
            <w:hideMark/>
          </w:tcPr>
          <w:p w:rsidR="00377C39" w:rsidRPr="006B54B0" w:rsidRDefault="00377C39" w:rsidP="00377C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  <w:p w:rsidR="00000000" w:rsidRPr="006B54B0" w:rsidRDefault="002F375F" w:rsidP="006B54B0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ส่งเสริมเทคโนโลยีพลังงานชุมชน เช่น </w:t>
            </w:r>
            <w:r w:rsidRPr="006B54B0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เตาชีวมวล โซลา</w:t>
            </w:r>
            <w:proofErr w:type="spellStart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อบแห้ง โซลา</w:t>
            </w:r>
            <w:proofErr w:type="spellStart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สูบน้ำ ก๊าซชีวภาพ</w:t>
            </w:r>
          </w:p>
          <w:p w:rsidR="00000000" w:rsidRPr="006B54B0" w:rsidRDefault="002F375F" w:rsidP="006B54B0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อบรมเพิ</w:t>
            </w: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่มศักยภาพ เช่น แปรรูปเกษตร ซ่อมบำรุงระบบโซลา</w:t>
            </w:r>
            <w:proofErr w:type="spellStart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เซลล์</w:t>
            </w:r>
          </w:p>
          <w:p w:rsidR="00000000" w:rsidRPr="006B54B0" w:rsidRDefault="002F375F" w:rsidP="006B54B0">
            <w:pPr>
              <w:numPr>
                <w:ilvl w:val="0"/>
                <w:numId w:val="2"/>
              </w:numPr>
              <w:tabs>
                <w:tab w:val="clear" w:pos="720"/>
              </w:tabs>
              <w:ind w:left="376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ตั้งศูนย์เรียนรู้</w:t>
            </w:r>
          </w:p>
          <w:p w:rsidR="00377C39" w:rsidRPr="006B54B0" w:rsidRDefault="00377C39" w:rsidP="006B5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54B0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</w:tbl>
    <w:p w:rsidR="00377C39" w:rsidRPr="00377C39" w:rsidRDefault="00377C39" w:rsidP="00377C39">
      <w:pPr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p w:rsidR="00377C39" w:rsidRPr="00377C39" w:rsidRDefault="00377C39" w:rsidP="00377C39">
      <w:pPr>
        <w:jc w:val="center"/>
        <w:rPr>
          <w:rFonts w:ascii="TH SarabunPSK" w:hAnsi="TH SarabunPSK" w:cs="TH SarabunPSK"/>
          <w:b/>
          <w:bCs/>
        </w:rPr>
      </w:pPr>
    </w:p>
    <w:sectPr w:rsidR="00377C39" w:rsidRPr="00377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75F" w:rsidRDefault="002F375F" w:rsidP="007172B0">
      <w:pPr>
        <w:spacing w:after="0" w:line="240" w:lineRule="auto"/>
      </w:pPr>
      <w:r>
        <w:separator/>
      </w:r>
    </w:p>
  </w:endnote>
  <w:endnote w:type="continuationSeparator" w:id="0">
    <w:p w:rsidR="002F375F" w:rsidRDefault="002F375F" w:rsidP="0071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75F" w:rsidRDefault="002F375F" w:rsidP="007172B0">
      <w:pPr>
        <w:spacing w:after="0" w:line="240" w:lineRule="auto"/>
      </w:pPr>
      <w:r>
        <w:separator/>
      </w:r>
    </w:p>
  </w:footnote>
  <w:footnote w:type="continuationSeparator" w:id="0">
    <w:p w:rsidR="002F375F" w:rsidRDefault="002F375F" w:rsidP="0071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B0" w:rsidRPr="007172B0" w:rsidRDefault="007172B0" w:rsidP="007172B0">
    <w:pPr>
      <w:pStyle w:val="Header"/>
      <w:jc w:val="right"/>
      <w:rPr>
        <w:rFonts w:ascii="TH SarabunPSK" w:hAnsi="TH SarabunPSK" w:cs="TH SarabunPSK"/>
        <w:b/>
        <w:bCs/>
      </w:rPr>
    </w:pPr>
    <w:r w:rsidRPr="007172B0">
      <w:rPr>
        <w:rFonts w:ascii="TH SarabunPSK" w:hAnsi="TH SarabunPSK" w:cs="TH SarabunPSK"/>
        <w:b/>
        <w:bCs/>
        <w:cs/>
      </w:rPr>
      <w:t>สิ่งที่ส่งมาด้วย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6DFF"/>
    <w:multiLevelType w:val="hybridMultilevel"/>
    <w:tmpl w:val="21345498"/>
    <w:lvl w:ilvl="0" w:tplc="D044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67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5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E0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9B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EB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80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06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9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F2736"/>
    <w:multiLevelType w:val="hybridMultilevel"/>
    <w:tmpl w:val="18EA181E"/>
    <w:lvl w:ilvl="0" w:tplc="86306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8C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CC3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CB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64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C8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E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68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A0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F4631"/>
    <w:multiLevelType w:val="hybridMultilevel"/>
    <w:tmpl w:val="F914F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3F44"/>
    <w:multiLevelType w:val="hybridMultilevel"/>
    <w:tmpl w:val="CD70D15E"/>
    <w:lvl w:ilvl="0" w:tplc="D2882F38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9"/>
    <w:rsid w:val="002F375F"/>
    <w:rsid w:val="00377C39"/>
    <w:rsid w:val="00516724"/>
    <w:rsid w:val="006B54B0"/>
    <w:rsid w:val="007172B0"/>
    <w:rsid w:val="008642F5"/>
    <w:rsid w:val="00D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E1A7"/>
  <w15:chartTrackingRefBased/>
  <w15:docId w15:val="{0E4F6203-37FB-49BE-9ADC-A2D367C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4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B0"/>
  </w:style>
  <w:style w:type="paragraph" w:styleId="Footer">
    <w:name w:val="footer"/>
    <w:basedOn w:val="Normal"/>
    <w:link w:val="FooterChar"/>
    <w:uiPriority w:val="99"/>
    <w:unhideWhenUsed/>
    <w:rsid w:val="0071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2019-11-08T10:18:00Z</dcterms:created>
  <dcterms:modified xsi:type="dcterms:W3CDTF">2019-11-08T10:36:00Z</dcterms:modified>
</cp:coreProperties>
</file>