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141A" w14:textId="77777777" w:rsidR="001F2700" w:rsidRDefault="001F2700" w:rsidP="00A55EAE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val="th-TH"/>
        </w:rPr>
      </w:pPr>
      <w:r w:rsidRPr="001F2700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รายงานผลการดำเนินงานแผนกลยุทธ์องค์กรสมรรถนะสูงรายปี พ.ศ. 2566 (รอบ 6 เดือน)</w:t>
      </w:r>
    </w:p>
    <w:p w14:paraId="100E3C5C" w14:textId="224BFEAE" w:rsidR="00E8494F" w:rsidRDefault="00000000">
      <w:pPr>
        <w:spacing w:before="120" w:after="120" w:line="240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กอง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th-TH"/>
        </w:rPr>
        <w:t xml:space="preserve">ยุทธศาสตร์และแผนงาน ประกอบด้วย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19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th-TH"/>
        </w:rPr>
        <w:t xml:space="preserve"> แผนงาน</w:t>
      </w:r>
    </w:p>
    <w:tbl>
      <w:tblPr>
        <w:tblStyle w:val="TableGrid"/>
        <w:tblW w:w="1483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800"/>
        <w:gridCol w:w="1573"/>
        <w:gridCol w:w="2782"/>
        <w:gridCol w:w="2291"/>
        <w:gridCol w:w="4288"/>
      </w:tblGrid>
      <w:tr w:rsidR="00E8494F" w14:paraId="4948E608" w14:textId="77777777" w:rsidTr="004B4A17">
        <w:trPr>
          <w:trHeight w:val="1020"/>
          <w:tblHeader/>
        </w:trPr>
        <w:tc>
          <w:tcPr>
            <w:tcW w:w="2100" w:type="dxa"/>
            <w:vAlign w:val="center"/>
          </w:tcPr>
          <w:p w14:paraId="0D2E581D" w14:textId="77777777" w:rsidR="00E8494F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/โครงการ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/กิจกรรม</w:t>
            </w:r>
          </w:p>
        </w:tc>
        <w:tc>
          <w:tcPr>
            <w:tcW w:w="1800" w:type="dxa"/>
            <w:vAlign w:val="center"/>
          </w:tcPr>
          <w:p w14:paraId="45F6F6F9" w14:textId="77777777" w:rsidR="00E8494F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ตัวชี้วัด</w:t>
            </w:r>
          </w:p>
        </w:tc>
        <w:tc>
          <w:tcPr>
            <w:tcW w:w="1573" w:type="dxa"/>
            <w:vAlign w:val="center"/>
          </w:tcPr>
          <w:p w14:paraId="2E6D8F44" w14:textId="77777777" w:rsidR="00E8494F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ค่าเป้าหมาย</w:t>
            </w:r>
          </w:p>
        </w:tc>
        <w:tc>
          <w:tcPr>
            <w:tcW w:w="2782" w:type="dxa"/>
            <w:vAlign w:val="center"/>
          </w:tcPr>
          <w:p w14:paraId="3C1DF141" w14:textId="77777777" w:rsidR="00E8494F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Outputs)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Outcomes)</w:t>
            </w:r>
          </w:p>
        </w:tc>
        <w:tc>
          <w:tcPr>
            <w:tcW w:w="2291" w:type="dxa"/>
            <w:vAlign w:val="center"/>
          </w:tcPr>
          <w:p w14:paraId="63BD2460" w14:textId="77777777" w:rsidR="00E8494F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  <w:lang w:val="th-TH"/>
              </w:rPr>
              <w:t>การดำเนินงาน</w:t>
            </w:r>
          </w:p>
        </w:tc>
        <w:tc>
          <w:tcPr>
            <w:tcW w:w="4288" w:type="dxa"/>
            <w:vAlign w:val="center"/>
          </w:tcPr>
          <w:p w14:paraId="5185660F" w14:textId="6C52C24B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1</w:t>
            </w:r>
            <w:r w:rsidR="004B4A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สรุปผลการดำเนินงาน</w:t>
            </w:r>
          </w:p>
          <w:p w14:paraId="05A941AB" w14:textId="3AED15DE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2</w:t>
            </w:r>
            <w:r w:rsidR="004B4A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</w:tc>
      </w:tr>
      <w:tr w:rsidR="00E8494F" w14:paraId="7C19176A" w14:textId="77777777">
        <w:trPr>
          <w:trHeight w:val="363"/>
        </w:trPr>
        <w:tc>
          <w:tcPr>
            <w:tcW w:w="14834" w:type="dxa"/>
            <w:gridSpan w:val="6"/>
            <w:shd w:val="clear" w:color="auto" w:fill="DAE3F3" w:themeFill="accent5" w:themeFillTint="32"/>
          </w:tcPr>
          <w:p w14:paraId="0CADA17E" w14:textId="77777777" w:rsidR="00E8494F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การพัฒนากระบวนงานให้มีประสิทธิภาพเพื่อรองรับการเปลี่ยนแปลง</w:t>
            </w:r>
          </w:p>
        </w:tc>
      </w:tr>
      <w:tr w:rsidR="00E8494F" w14:paraId="5EB7ABA7" w14:textId="77777777">
        <w:trPr>
          <w:trHeight w:val="363"/>
        </w:trPr>
        <w:tc>
          <w:tcPr>
            <w:tcW w:w="14834" w:type="dxa"/>
            <w:gridSpan w:val="6"/>
            <w:shd w:val="clear" w:color="auto" w:fill="FBE5D6" w:themeFill="accent2" w:themeFillTint="32"/>
          </w:tcPr>
          <w:p w14:paraId="69A449FF" w14:textId="77777777" w:rsidR="00E8494F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แนวทางการพัฒนา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1.2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  <w:lang w:val="th-TH"/>
              </w:rPr>
              <w:t>วางแผนยุทธศาสตร์ที่มีประสิทธิผลรองรับการเปลี่ยนแปลงและสร้างขีดความสามารถในการแข่งขัน</w:t>
            </w:r>
          </w:p>
        </w:tc>
      </w:tr>
      <w:tr w:rsidR="00E8494F" w14:paraId="6719B46A" w14:textId="77777777">
        <w:trPr>
          <w:trHeight w:val="1413"/>
        </w:trPr>
        <w:tc>
          <w:tcPr>
            <w:tcW w:w="2100" w:type="dxa"/>
          </w:tcPr>
          <w:p w14:paraId="474114B6" w14:textId="77777777" w:rsidR="00E8494F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hanging="4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การจัดทำแผนปฏิบัติราชการของกระทรวงพลังงานรายปี </w:t>
            </w:r>
          </w:p>
        </w:tc>
        <w:tc>
          <w:tcPr>
            <w:tcW w:w="1800" w:type="dxa"/>
          </w:tcPr>
          <w:p w14:paraId="26C46B4D" w14:textId="77777777" w:rsidR="00E8494F" w:rsidRDefault="00000000">
            <w:pPr>
              <w:spacing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ร้อยละความสำเร็จของการจัดทำแผนปฏิบัติราชการของกระทรวงพลังงานรายปี</w:t>
            </w:r>
          </w:p>
          <w:p w14:paraId="58553300" w14:textId="77777777" w:rsidR="00E8494F" w:rsidRDefault="00E8494F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eastAsia="en-US"/>
              </w:rPr>
            </w:pPr>
          </w:p>
        </w:tc>
        <w:tc>
          <w:tcPr>
            <w:tcW w:w="1573" w:type="dxa"/>
          </w:tcPr>
          <w:p w14:paraId="57927285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2782" w:type="dxa"/>
          </w:tcPr>
          <w:p w14:paraId="28404B42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: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แผนปฏิบัติราชการ พน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-11"/>
                <w:cs/>
                <w:lang w:val="th-TH"/>
              </w:rPr>
              <w:t>รายปี มีรายละเอียดครอบคลุมแผนงาน</w:t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 xml:space="preserve"> โครงการที่จะดำเนินการในปีนั้น ๆ</w:t>
            </w:r>
          </w:p>
          <w:p w14:paraId="4593EEE1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 w:themeColor="text1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: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แผนดำเนินงานต่าง ๆ จะช่วยสะท้อนให้เห็นถึงภาพรวมการขับเคลื่อนยุทธศาสตร์ของ พน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>.</w:t>
            </w:r>
          </w:p>
        </w:tc>
        <w:tc>
          <w:tcPr>
            <w:tcW w:w="2291" w:type="dxa"/>
          </w:tcPr>
          <w:p w14:paraId="574007A7" w14:textId="77777777" w:rsidR="00E8494F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4E726A4F" w14:textId="77777777" w:rsidR="00E8494F" w:rsidRDefault="00E8494F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16652DF8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42A151B2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41C7E1E5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2C31EBEE" w14:textId="77777777" w:rsidR="00E8494F" w:rsidRDefault="00000000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1234C5DB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972579" w14:textId="77777777" w:rsidR="00E8494F" w:rsidRDefault="00000000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7A854E4C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494F" w14:paraId="72E486A8" w14:textId="77777777">
        <w:trPr>
          <w:trHeight w:val="1413"/>
        </w:trPr>
        <w:tc>
          <w:tcPr>
            <w:tcW w:w="2100" w:type="dxa"/>
          </w:tcPr>
          <w:p w14:paraId="602B3B9E" w14:textId="77777777" w:rsidR="00E8494F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hanging="4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การจัดทำแผนปฏิบัติราชการของสำนักงานปลัดกระทรวงพลังงานรายปี </w:t>
            </w:r>
          </w:p>
        </w:tc>
        <w:tc>
          <w:tcPr>
            <w:tcW w:w="1800" w:type="dxa"/>
          </w:tcPr>
          <w:p w14:paraId="759B18ED" w14:textId="77777777" w:rsidR="00E8494F" w:rsidRDefault="00000000">
            <w:pPr>
              <w:spacing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ร้อยละความสำเร็จของการจัดทำแผนปฏิบัติราชการของสำนักงานปลัดกระทรวงพลังงานรายปี</w:t>
            </w:r>
          </w:p>
          <w:p w14:paraId="5A1837F4" w14:textId="77777777" w:rsidR="00E8494F" w:rsidRDefault="00E8494F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eastAsia="en-US"/>
              </w:rPr>
            </w:pPr>
          </w:p>
        </w:tc>
        <w:tc>
          <w:tcPr>
            <w:tcW w:w="1573" w:type="dxa"/>
          </w:tcPr>
          <w:p w14:paraId="6E276F38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lastRenderedPageBreak/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2782" w:type="dxa"/>
          </w:tcPr>
          <w:p w14:paraId="79E2A08A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 w:hint="cs"/>
                <w:b/>
                <w:bCs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/>
                <w:cs/>
                <w:lang w:val="th-TH"/>
              </w:rPr>
              <w:t>แผนปฏิบัติราชการ สป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  <w:lang w:val="th-TH"/>
              </w:rPr>
              <w:t>พน</w:t>
            </w:r>
            <w:r>
              <w:rPr>
                <w:rFonts w:ascii="TH SarabunPSK" w:hAnsi="TH SarabunPSK" w:cs="TH SarabunPSK" w:hint="cs"/>
                <w:color w:val="000000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cs/>
                <w:lang w:val="th-TH"/>
              </w:rPr>
              <w:t>รายปี มีรายละเอียดครอบคลุมแผนงาน โครงการ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cs/>
                <w:lang w:val="th-TH"/>
              </w:rPr>
              <w:t>ที่จะดำเนินการในปีนั้น ๆ</w:t>
            </w:r>
          </w:p>
          <w:p w14:paraId="0635CF3D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00000"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 w:hint="cs"/>
                <w:b/>
                <w:bCs/>
                <w:color w:val="000000"/>
              </w:rPr>
              <w:t xml:space="preserve"> : </w:t>
            </w:r>
            <w:r>
              <w:rPr>
                <w:rFonts w:ascii="TH SarabunPSK" w:hAnsi="TH SarabunPSK" w:cs="TH SarabunPSK" w:hint="cs"/>
                <w:color w:val="000000"/>
                <w:cs/>
                <w:lang w:val="th-TH"/>
              </w:rPr>
              <w:t>แผนดำเนินงานต่างๆ จะช่วยสะท้อนให้เห็นถึงภาพรวม</w:t>
            </w:r>
            <w:r>
              <w:rPr>
                <w:rFonts w:ascii="TH SarabunPSK" w:hAnsi="TH SarabunPSK" w:cs="TH SarabunPSK" w:hint="cs"/>
                <w:color w:val="000000"/>
                <w:cs/>
                <w:lang w:val="th-TH"/>
              </w:rPr>
              <w:lastRenderedPageBreak/>
              <w:t xml:space="preserve">การขับเคลื่อนยุทธศาสตร์ของ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  <w:lang w:val="th-TH"/>
              </w:rPr>
              <w:t>สป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  <w:lang w:val="th-TH"/>
              </w:rPr>
              <w:t>พน</w:t>
            </w:r>
            <w:r>
              <w:rPr>
                <w:rFonts w:ascii="TH SarabunPSK" w:hAnsi="TH SarabunPSK" w:cs="TH SarabunPSK" w:hint="cs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pacing w:val="-16"/>
              </w:rPr>
              <w:t xml:space="preserve"> </w:t>
            </w:r>
          </w:p>
        </w:tc>
        <w:tc>
          <w:tcPr>
            <w:tcW w:w="2291" w:type="dxa"/>
          </w:tcPr>
          <w:p w14:paraId="595C0970" w14:textId="77777777" w:rsidR="00E8494F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3AE2E2F5" w14:textId="77777777" w:rsidR="00E8494F" w:rsidRDefault="00E8494F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2D299F9B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30DCC58A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20931CDF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46C75367" w14:textId="77777777" w:rsidR="00E8494F" w:rsidRDefault="00000000">
            <w:pPr>
              <w:pStyle w:val="BodyTex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67D77FB1" w14:textId="6FE90D06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A58934" w14:textId="1B8D6AA2" w:rsidR="004B4A17" w:rsidRDefault="004B4A17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B407B0E" w14:textId="77777777" w:rsidR="004B4A17" w:rsidRDefault="004B4A17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14:paraId="514A8B02" w14:textId="77777777" w:rsidR="00E8494F" w:rsidRDefault="00000000">
            <w:pPr>
              <w:pStyle w:val="BodyTex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lastRenderedPageBreak/>
              <w:t>ปัญหาอุปสรรค</w:t>
            </w:r>
          </w:p>
          <w:p w14:paraId="33C3A02C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494F" w14:paraId="7B07322E" w14:textId="77777777">
        <w:trPr>
          <w:trHeight w:val="1413"/>
        </w:trPr>
        <w:tc>
          <w:tcPr>
            <w:tcW w:w="2100" w:type="dxa"/>
          </w:tcPr>
          <w:p w14:paraId="440ED098" w14:textId="77777777" w:rsidR="00E8494F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hanging="4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lastRenderedPageBreak/>
              <w:t>การประเมินคุณภาพแผนปฏิบัติราชการด้านพลังงานของสำนักงานพลังงานจังหวัด</w:t>
            </w:r>
          </w:p>
        </w:tc>
        <w:tc>
          <w:tcPr>
            <w:tcW w:w="1800" w:type="dxa"/>
          </w:tcPr>
          <w:p w14:paraId="076530E9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val="th-TH"/>
              </w:rPr>
              <w:t>ร้อยละของแผนปฏิบัติราชการด้านพลังงานของสำนักงานพลังงานจังหวัดที่ผ่านเกณฑ์การประเมินคุณภาพ</w:t>
            </w:r>
          </w:p>
          <w:p w14:paraId="50121E61" w14:textId="77777777" w:rsidR="00E8494F" w:rsidRDefault="00E8494F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eastAsia="en-US"/>
              </w:rPr>
            </w:pPr>
          </w:p>
        </w:tc>
        <w:tc>
          <w:tcPr>
            <w:tcW w:w="1573" w:type="dxa"/>
          </w:tcPr>
          <w:p w14:paraId="622450DE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98</w:t>
            </w:r>
          </w:p>
        </w:tc>
        <w:tc>
          <w:tcPr>
            <w:tcW w:w="2782" w:type="dxa"/>
          </w:tcPr>
          <w:p w14:paraId="263F487D" w14:textId="77777777" w:rsidR="00E8494F" w:rsidRDefault="00000000">
            <w:pPr>
              <w:spacing w:line="204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: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แผนปฏิบัติราชการด้านพลังงานของสำนักงานพลังงานจังหวัดของทั้ง </w:t>
            </w:r>
            <w:r>
              <w:rPr>
                <w:rFonts w:ascii="TH SarabunPSK" w:hAnsi="TH SarabunPSK" w:cs="TH SarabunPSK" w:hint="cs"/>
                <w:cs/>
              </w:rPr>
              <w:t>76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จังหวัด</w:t>
            </w:r>
          </w:p>
          <w:p w14:paraId="64CCB634" w14:textId="77777777" w:rsidR="00E8494F" w:rsidRDefault="00000000">
            <w:pPr>
              <w:spacing w:line="204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ผลการประเมินคุณภาพแผน</w:t>
            </w:r>
          </w:p>
          <w:p w14:paraId="1C76DE15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การจัดทำแผนปฏิบัติราชการด้านพลังงานของ </w:t>
            </w:r>
            <w:proofErr w:type="spellStart"/>
            <w:r>
              <w:rPr>
                <w:rFonts w:ascii="TH SarabunPSK" w:hAnsi="TH SarabunPSK" w:cs="TH SarabunPSK" w:hint="cs"/>
                <w:cs/>
                <w:lang w:val="th-TH"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cs/>
                <w:lang w:val="th-TH"/>
              </w:rPr>
              <w:t>จ</w:t>
            </w:r>
            <w:r>
              <w:rPr>
                <w:rFonts w:ascii="TH SarabunPSK" w:hAnsi="TH SarabunPSK" w:cs="TH SarabunPSK" w:hint="cs"/>
                <w:cs/>
              </w:rPr>
              <w:t xml:space="preserve">.   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มีคุณภาพ มีแผนงานที่ชัดเจนมีความสอดคล้องกับกรอบนโยบายของกระทรวงพลังงานและแผน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ต่าง ๆ ที่เกี่ยวข้อง และสอดรับ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กับความต้องการของพื้นที่</w:t>
            </w:r>
          </w:p>
        </w:tc>
        <w:tc>
          <w:tcPr>
            <w:tcW w:w="2291" w:type="dxa"/>
          </w:tcPr>
          <w:p w14:paraId="17328268" w14:textId="77777777" w:rsidR="00E8494F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07C17ACB" w14:textId="77777777" w:rsidR="00E8494F" w:rsidRDefault="00E8494F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24907B44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55D5980C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7E36F4F9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1D60F4E3" w14:textId="77777777" w:rsidR="00E8494F" w:rsidRDefault="00000000">
            <w:pPr>
              <w:pStyle w:val="BodyTex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2B9F68D4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D8567FB" w14:textId="77777777" w:rsidR="00E8494F" w:rsidRDefault="00000000">
            <w:pPr>
              <w:pStyle w:val="BodyTex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21F2CF4B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494F" w14:paraId="14466FA7" w14:textId="77777777">
        <w:trPr>
          <w:trHeight w:val="1413"/>
        </w:trPr>
        <w:tc>
          <w:tcPr>
            <w:tcW w:w="2100" w:type="dxa"/>
          </w:tcPr>
          <w:p w14:paraId="5E1D08EB" w14:textId="77777777" w:rsidR="00E8494F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hanging="4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การจัดทำรายงานการประเมินผลการควบคุมภายใน</w:t>
            </w:r>
          </w:p>
        </w:tc>
        <w:tc>
          <w:tcPr>
            <w:tcW w:w="1800" w:type="dxa"/>
          </w:tcPr>
          <w:p w14:paraId="1AEC031A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spacing w:val="-11"/>
                <w:sz w:val="28"/>
                <w:szCs w:val="28"/>
                <w:cs/>
                <w:lang w:val="th-TH"/>
              </w:rPr>
              <w:t>การวิเคราะห์ระดับ</w:t>
            </w:r>
            <w:r>
              <w:rPr>
                <w:rFonts w:ascii="TH SarabunPSK" w:hAnsi="TH SarabunPSK" w:cs="TH SarabunPSK"/>
                <w:spacing w:val="-1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pacing w:val="-11"/>
                <w:sz w:val="28"/>
                <w:szCs w:val="28"/>
                <w:cs/>
                <w:lang w:val="th-TH"/>
              </w:rPr>
              <w:t>ความเสี่ยง</w:t>
            </w:r>
            <w:r>
              <w:rPr>
                <w:rFonts w:ascii="TH SarabunPSK" w:hAnsi="TH SarabunPSK" w:cs="TH SarabunPSK" w:hint="cs"/>
                <w:spacing w:val="-11"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pacing w:val="-11"/>
                <w:sz w:val="28"/>
                <w:szCs w:val="28"/>
                <w:cs/>
                <w:lang w:val="th-TH"/>
              </w:rPr>
              <w:t>ผลกระทบ</w:t>
            </w:r>
            <w:r>
              <w:rPr>
                <w:rFonts w:ascii="TH SarabunPSK" w:hAnsi="TH SarabunPSK" w:cs="TH SarabunPSK" w:hint="cs"/>
                <w:spacing w:val="-11"/>
                <w:sz w:val="28"/>
                <w:szCs w:val="28"/>
              </w:rPr>
              <w:t xml:space="preserve"> x </w:t>
            </w:r>
            <w:r>
              <w:rPr>
                <w:rFonts w:ascii="TH SarabunPSK" w:hAnsi="TH SarabunPSK" w:cs="TH SarabunPSK" w:hint="cs"/>
                <w:spacing w:val="-11"/>
                <w:sz w:val="28"/>
                <w:szCs w:val="28"/>
                <w:cs/>
                <w:lang w:val="th-TH"/>
              </w:rPr>
              <w:t>โอกาส</w:t>
            </w:r>
            <w:r>
              <w:rPr>
                <w:rFonts w:ascii="TH SarabunPSK" w:hAnsi="TH SarabunPSK" w:cs="TH SarabunPSK" w:hint="cs"/>
                <w:spacing w:val="-11"/>
                <w:sz w:val="28"/>
                <w:szCs w:val="28"/>
              </w:rPr>
              <w:t>)</w:t>
            </w:r>
            <w:r>
              <w:rPr>
                <w:rFonts w:ascii="TH SarabunPSK" w:hAnsi="TH SarabunPSK" w:cs="TH SarabunPSK" w:hint="cs"/>
                <w:spacing w:val="-1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1"/>
                <w:sz w:val="28"/>
                <w:szCs w:val="28"/>
                <w:cs/>
                <w:lang w:val="th-TH"/>
              </w:rPr>
              <w:t>ของการประเมิน</w:t>
            </w:r>
            <w:r>
              <w:rPr>
                <w:rFonts w:ascii="TH SarabunPSK" w:hAnsi="TH SarabunPSK" w:cs="TH SarabunPSK" w:hint="cs"/>
                <w:spacing w:val="-1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1"/>
                <w:sz w:val="28"/>
                <w:szCs w:val="28"/>
                <w:cs/>
                <w:lang w:val="th-TH"/>
              </w:rPr>
              <w:t>ผลควบคุมภายใน</w:t>
            </w:r>
          </w:p>
        </w:tc>
        <w:tc>
          <w:tcPr>
            <w:tcW w:w="1573" w:type="dxa"/>
          </w:tcPr>
          <w:p w14:paraId="6B3FCD37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มีรายงาน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การประเมินผล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การควบคุมภายในระดับ สป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พน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2782" w:type="dxa"/>
          </w:tcPr>
          <w:p w14:paraId="09B0AFD8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: 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สป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พน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มีการเชื่อมโยงให้เห็นถึงเป้าหมายและผลสัมฤทธิ์ของการใช้งบประมาณและการปฏิบัติราชการที่มีผลต่อการบรรลุยุทธศาสตร์ชาติ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lastRenderedPageBreak/>
              <w:t>ด้านพลังงาน</w:t>
            </w:r>
          </w:p>
          <w:p w14:paraId="5A56A47E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สป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พน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มีส่วนร่วมในการขับเคลื่อนนโยบายด้านพลังงานเพื่อให้บรรลุยุทธศาสตร์ชาติด้านพลังงาน</w:t>
            </w:r>
          </w:p>
        </w:tc>
        <w:tc>
          <w:tcPr>
            <w:tcW w:w="2291" w:type="dxa"/>
          </w:tcPr>
          <w:p w14:paraId="48F16A5D" w14:textId="77777777" w:rsidR="00E8494F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708A3D89" w14:textId="77777777" w:rsidR="00E8494F" w:rsidRDefault="00E8494F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0267A31D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5CE94A34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7CD08F58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68182DBC" w14:textId="77777777" w:rsidR="00E8494F" w:rsidRDefault="00000000">
            <w:pPr>
              <w:pStyle w:val="BodyTex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029F6E6D" w14:textId="13BD9664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3F26AF" w14:textId="77777777" w:rsidR="004B4A17" w:rsidRDefault="004B4A17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14:paraId="395BF901" w14:textId="77777777" w:rsidR="00E8494F" w:rsidRDefault="00000000">
            <w:pPr>
              <w:pStyle w:val="BodyTex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lastRenderedPageBreak/>
              <w:t>ปัญหาอุปสรรค</w:t>
            </w:r>
          </w:p>
          <w:p w14:paraId="186C780E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494F" w14:paraId="15A9BEA8" w14:textId="77777777">
        <w:trPr>
          <w:trHeight w:val="1413"/>
        </w:trPr>
        <w:tc>
          <w:tcPr>
            <w:tcW w:w="2100" w:type="dxa"/>
          </w:tcPr>
          <w:p w14:paraId="6D3626D7" w14:textId="77777777" w:rsidR="00E8494F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hanging="4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lastRenderedPageBreak/>
              <w:t>การจัดทำความเชื่อมโย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ระหว่างยุทธศาสตร์ชาติ เป้าหมายการให้บริการของกระทรวง และเป้าหมายการให้บริการของหน่วยงาน เพื่อจัดทำคำของบประมาณ</w:t>
            </w:r>
          </w:p>
        </w:tc>
        <w:tc>
          <w:tcPr>
            <w:tcW w:w="1800" w:type="dxa"/>
          </w:tcPr>
          <w:p w14:paraId="517D09C1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11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t>ร้อยละของความสำเร็จ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ในการจัดทำความเชื่อมโยงเป้าหมาย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การจัดทำงบประมาณเพื่อประกอบการจัดทำงบประมาณประจำปี</w:t>
            </w:r>
          </w:p>
        </w:tc>
        <w:tc>
          <w:tcPr>
            <w:tcW w:w="1573" w:type="dxa"/>
          </w:tcPr>
          <w:p w14:paraId="44EC107F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2782" w:type="dxa"/>
          </w:tcPr>
          <w:p w14:paraId="2F41BABE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 w:hint="cs"/>
                <w:cs/>
              </w:rPr>
              <w:t xml:space="preserve">: 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สป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พน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มีการเชื่อมโยงให้เห็นถึงเป้าหมายและผลสัมฤทธิ์ของการใช้งบประมาณและการปฏิบัติราชการที่มีผลต่อ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การบรรลุยุทธศาสตร์ชาติด้านพลังงาน</w:t>
            </w:r>
          </w:p>
          <w:p w14:paraId="07A5E65D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สป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พน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มีส่วนร่วมในการขับเคลื่อนนโยบายด้านพลังงาน</w:t>
            </w:r>
            <w:r>
              <w:rPr>
                <w:rFonts w:ascii="TH SarabunPSK" w:hAnsi="TH SarabunPSK" w:cs="TH SarabunPSK" w:hint="cs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เพื่อให้บรรลุยุทธศาสตร์ชาติด้านพลังงาน</w:t>
            </w:r>
          </w:p>
        </w:tc>
        <w:tc>
          <w:tcPr>
            <w:tcW w:w="2291" w:type="dxa"/>
          </w:tcPr>
          <w:p w14:paraId="02834160" w14:textId="77777777" w:rsidR="00E8494F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006FAD36" w14:textId="77777777" w:rsidR="00E8494F" w:rsidRDefault="00E8494F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57549FF9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6489FC80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1CA89A90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0B3E348C" w14:textId="77777777" w:rsidR="00E8494F" w:rsidRDefault="00000000">
            <w:pPr>
              <w:pStyle w:val="BodyTex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6C72951B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CF1A22" w14:textId="77777777" w:rsidR="00E8494F" w:rsidRDefault="00000000">
            <w:pPr>
              <w:pStyle w:val="BodyTex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5E2A3E6D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494F" w14:paraId="556D92C6" w14:textId="77777777">
        <w:trPr>
          <w:trHeight w:val="1413"/>
        </w:trPr>
        <w:tc>
          <w:tcPr>
            <w:tcW w:w="2100" w:type="dxa"/>
          </w:tcPr>
          <w:p w14:paraId="2C040275" w14:textId="77777777" w:rsidR="00E8494F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hanging="4"/>
              <w:jc w:val="left"/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การจัดทำข้อเสนอแนะ</w:t>
            </w:r>
            <w:r w:rsidRPr="001F2700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val="th-TH"/>
              </w:rPr>
              <w:t>เพื่อเตรียมความพร้อมขององค์กรเพื่อรองรับ</w:t>
            </w:r>
            <w:r w:rsidRPr="001F2700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br/>
            </w:r>
            <w:r w:rsidRPr="001F2700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val="th-TH"/>
              </w:rPr>
              <w:t>การเปลี่ยนผ่านด้านพลังงาน</w:t>
            </w:r>
          </w:p>
        </w:tc>
        <w:tc>
          <w:tcPr>
            <w:tcW w:w="1800" w:type="dxa"/>
          </w:tcPr>
          <w:p w14:paraId="30DF0AA9" w14:textId="77777777" w:rsidR="00E8494F" w:rsidRDefault="00000000" w:rsidP="001F2700">
            <w:pPr>
              <w:pStyle w:val="BodyText"/>
              <w:spacing w:after="0" w:line="216" w:lineRule="auto"/>
              <w:jc w:val="left"/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pacing w:val="-11"/>
                <w:sz w:val="28"/>
                <w:szCs w:val="28"/>
                <w:cs/>
                <w:lang w:val="th-TH"/>
              </w:rPr>
              <w:t>ร้อยละความสำเร็จ</w:t>
            </w:r>
            <w:r>
              <w:rPr>
                <w:rFonts w:ascii="TH SarabunPSK" w:hAnsi="TH SarabunPSK" w:cs="TH SarabunPSK"/>
                <w:spacing w:val="-1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pacing w:val="-11"/>
                <w:sz w:val="28"/>
                <w:szCs w:val="28"/>
                <w:cs/>
                <w:lang w:val="th-TH"/>
              </w:rPr>
              <w:t>ในการจัดทำข้อเสนอ</w:t>
            </w:r>
            <w:r>
              <w:rPr>
                <w:rFonts w:ascii="TH SarabunPSK" w:hAnsi="TH SarabunPSK" w:cs="TH SarabunPSK" w:hint="cs"/>
                <w:spacing w:val="-1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1"/>
                <w:sz w:val="28"/>
                <w:szCs w:val="28"/>
                <w:cs/>
                <w:lang w:val="th-TH"/>
              </w:rPr>
              <w:t>แนะเพื่อเตรียมพร้อม</w:t>
            </w:r>
            <w:r>
              <w:rPr>
                <w:rFonts w:ascii="TH SarabunPSK" w:hAnsi="TH SarabunPSK" w:cs="TH SarabunPSK" w:hint="cs"/>
                <w:spacing w:val="-1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pacing w:val="-11"/>
                <w:sz w:val="28"/>
                <w:szCs w:val="28"/>
                <w:cs/>
                <w:lang w:val="th-TH"/>
              </w:rPr>
              <w:t>การเปลี่ยนผ่าน</w:t>
            </w:r>
            <w:r>
              <w:rPr>
                <w:rFonts w:ascii="TH SarabunPSK" w:hAnsi="TH SarabunPSK" w:cs="TH SarabunPSK" w:hint="cs"/>
                <w:spacing w:val="-1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pacing w:val="-11"/>
                <w:sz w:val="28"/>
                <w:szCs w:val="28"/>
                <w:cs/>
                <w:lang w:val="th-TH"/>
              </w:rPr>
              <w:t>ด้านพลังงาน</w:t>
            </w:r>
          </w:p>
        </w:tc>
        <w:tc>
          <w:tcPr>
            <w:tcW w:w="1573" w:type="dxa"/>
          </w:tcPr>
          <w:p w14:paraId="77A8CC29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80</w:t>
            </w:r>
          </w:p>
        </w:tc>
        <w:tc>
          <w:tcPr>
            <w:tcW w:w="2782" w:type="dxa"/>
          </w:tcPr>
          <w:p w14:paraId="21AD27C6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pacing w:val="-6"/>
                <w:cs/>
                <w:lang w:val="th-TH"/>
              </w:rPr>
              <w:t>สป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6"/>
                <w:cs/>
                <w:lang w:val="th-TH"/>
              </w:rPr>
              <w:t>พน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-6"/>
                <w:cs/>
                <w:lang w:val="th-TH"/>
              </w:rPr>
              <w:t>มีข้อเสนอแนะ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เพื่อเตรียมความพร้อมขององค์กร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เพื่อรองรับการเปลี่ยนผ่านด้านพลังงาน</w:t>
            </w:r>
          </w:p>
          <w:p w14:paraId="0ADB998B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สป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พน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มีการปรับปรุงองค์กร และพัฒนา</w:t>
            </w:r>
            <w:r>
              <w:rPr>
                <w:rFonts w:ascii="TH SarabunPSK" w:hAnsi="TH SarabunPSK" w:cs="TH SarabunPSK" w:hint="cs"/>
                <w:cs/>
                <w:lang w:val="th-TH"/>
              </w:rPr>
              <w:lastRenderedPageBreak/>
              <w:t>บุคลากรเพื่อรองรับการเปลี่ยนผ่านด้านพลังงาน</w:t>
            </w:r>
          </w:p>
          <w:p w14:paraId="259E2F55" w14:textId="77777777" w:rsidR="00E8494F" w:rsidRDefault="00E8494F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91" w:type="dxa"/>
          </w:tcPr>
          <w:p w14:paraId="408A8E72" w14:textId="77777777" w:rsidR="00E8494F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1E877898" w14:textId="77777777" w:rsidR="00E8494F" w:rsidRDefault="00E8494F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4E2A1624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3FA04263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021FAB9B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14071268" w14:textId="77777777" w:rsidR="00E8494F" w:rsidRDefault="00000000">
            <w:pPr>
              <w:pStyle w:val="BodyTex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6E59E2FE" w14:textId="70BBF5CB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5D14E13" w14:textId="79AD2D4E" w:rsidR="004B4A17" w:rsidRDefault="004B4A17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3AFF3AA" w14:textId="77777777" w:rsidR="004B4A17" w:rsidRDefault="004B4A17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14:paraId="0966187F" w14:textId="77777777" w:rsidR="00E8494F" w:rsidRDefault="00000000">
            <w:pPr>
              <w:pStyle w:val="BodyTex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lastRenderedPageBreak/>
              <w:t>ปัญหาอุปสรรค</w:t>
            </w:r>
          </w:p>
          <w:p w14:paraId="2CC67B1B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494F" w14:paraId="309679F2" w14:textId="77777777">
        <w:trPr>
          <w:trHeight w:val="486"/>
        </w:trPr>
        <w:tc>
          <w:tcPr>
            <w:tcW w:w="14834" w:type="dxa"/>
            <w:gridSpan w:val="6"/>
            <w:shd w:val="clear" w:color="auto" w:fill="DAE3F3" w:themeFill="accent5" w:themeFillTint="32"/>
          </w:tcPr>
          <w:p w14:paraId="67A49935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lastRenderedPageBreak/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การพัฒนากระบวนงานให้มีประสิทธิภาพเพื่อรองรับการเปลี่ยนแปลง</w:t>
            </w:r>
          </w:p>
        </w:tc>
      </w:tr>
      <w:tr w:rsidR="00E8494F" w14:paraId="47A46BFF" w14:textId="77777777">
        <w:trPr>
          <w:trHeight w:val="486"/>
        </w:trPr>
        <w:tc>
          <w:tcPr>
            <w:tcW w:w="14834" w:type="dxa"/>
            <w:gridSpan w:val="6"/>
            <w:shd w:val="clear" w:color="auto" w:fill="FBE5D6" w:themeFill="accent2" w:themeFillTint="32"/>
          </w:tcPr>
          <w:p w14:paraId="17D0FDC7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แนวทางการพัฒนา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1.3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พัฒนาการบริหารจัดการที่มีประสิทธิภาพและเชื่อมโยงไปสู่ผลลัพธ์ตามที่กำหนดไว้</w:t>
            </w:r>
          </w:p>
        </w:tc>
      </w:tr>
      <w:tr w:rsidR="00E8494F" w14:paraId="7A504E5D" w14:textId="77777777">
        <w:trPr>
          <w:trHeight w:val="1413"/>
        </w:trPr>
        <w:tc>
          <w:tcPr>
            <w:tcW w:w="2100" w:type="dxa"/>
          </w:tcPr>
          <w:p w14:paraId="09CFF207" w14:textId="77777777" w:rsidR="00E8494F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hanging="4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spacing w:val="-11"/>
                <w:sz w:val="28"/>
                <w:szCs w:val="28"/>
                <w:cs/>
                <w:lang w:val="th-TH"/>
              </w:rPr>
              <w:t>การปรับปรุงกระบวนการ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val="th-TH"/>
              </w:rPr>
              <w:t>บริหารจัดการด้านงบประมาณของสำนักงานปลัดกระทรวงพลังงาน</w:t>
            </w:r>
          </w:p>
        </w:tc>
        <w:tc>
          <w:tcPr>
            <w:tcW w:w="1800" w:type="dxa"/>
          </w:tcPr>
          <w:p w14:paraId="0984A899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th-TH"/>
              </w:rPr>
              <w:t>มีการปรับปรุงหรือกำหนดแนวทางมาตรฐานของกระบวนการ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  <w:lang w:val="th-TH"/>
              </w:rPr>
              <w:t>ที่เกี่ยวข้องกับงบประมาณ</w:t>
            </w:r>
          </w:p>
        </w:tc>
        <w:tc>
          <w:tcPr>
            <w:tcW w:w="1573" w:type="dxa"/>
          </w:tcPr>
          <w:p w14:paraId="4144B5F2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th-TH"/>
              </w:rPr>
              <w:t xml:space="preserve">กระบวนการ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th-TH"/>
              </w:rPr>
              <w:t>ต่อปี</w:t>
            </w:r>
          </w:p>
        </w:tc>
        <w:tc>
          <w:tcPr>
            <w:tcW w:w="2782" w:type="dxa"/>
          </w:tcPr>
          <w:p w14:paraId="0404DFE2" w14:textId="77777777" w:rsidR="00E8494F" w:rsidRDefault="00000000" w:rsidP="001F2700">
            <w:pPr>
              <w:spacing w:line="216" w:lineRule="auto"/>
              <w:jc w:val="lef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  <w:t>ผลผลิต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/>
                <w:cs/>
                <w:lang w:val="th-TH"/>
              </w:rPr>
              <w:t>กระบวนการทำงานที่</w:t>
            </w:r>
            <w:r>
              <w:rPr>
                <w:rFonts w:ascii="TH SarabunPSK" w:hAnsi="TH SarabunPSK" w:cs="TH SarabunPSK" w:hint="cs"/>
                <w:color w:val="000000"/>
                <w:spacing w:val="-6"/>
                <w:cs/>
                <w:lang w:val="th-TH"/>
              </w:rPr>
              <w:t xml:space="preserve">เกี่ยวกับการจัดทำคำของบประมาณ </w:t>
            </w:r>
            <w:r>
              <w:rPr>
                <w:rFonts w:ascii="TH SarabunPSK" w:hAnsi="TH SarabunPSK" w:cs="TH SarabunPSK" w:hint="cs"/>
                <w:color w:val="000000"/>
                <w:cs/>
                <w:lang w:val="th-TH"/>
              </w:rPr>
              <w:t>การบริหารและการใช้จ่ายงบประมาณได้รับการปรับปรุงให้เป็นมาตรฐานยิ่งขึ้น</w:t>
            </w:r>
          </w:p>
          <w:p w14:paraId="4A0D81D8" w14:textId="77777777" w:rsidR="00E8494F" w:rsidRDefault="00000000" w:rsidP="001F2700">
            <w:pPr>
              <w:spacing w:line="216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00000"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 w:hint="cs"/>
                <w:b/>
                <w:bCs/>
                <w:color w:val="000000"/>
              </w:rPr>
              <w:t xml:space="preserve"> :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  <w:lang w:val="th-TH"/>
              </w:rPr>
              <w:t>การปฏิบัติงาน</w:t>
            </w:r>
            <w:r>
              <w:rPr>
                <w:rFonts w:ascii="TH SarabunPSK" w:hAnsi="TH SarabunPSK" w:cs="TH SarabunPSK"/>
                <w:color w:val="00000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cs/>
                <w:lang w:val="th-TH"/>
              </w:rPr>
              <w:t>ด้านงบประมาณมีมาตรฐานการทำงานที่ชัดเจน เป็นที่ยอมรับ โปร่งใส</w:t>
            </w:r>
          </w:p>
        </w:tc>
        <w:tc>
          <w:tcPr>
            <w:tcW w:w="2291" w:type="dxa"/>
          </w:tcPr>
          <w:p w14:paraId="033B23C6" w14:textId="77777777" w:rsidR="00E8494F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0ED8106A" w14:textId="77777777" w:rsidR="00E8494F" w:rsidRDefault="00E8494F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11FA6FCE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4F9FEC48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88" w:type="dxa"/>
          </w:tcPr>
          <w:p w14:paraId="453853B5" w14:textId="77777777" w:rsidR="00E8494F" w:rsidRDefault="00000000">
            <w:pPr>
              <w:pStyle w:val="BodyText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1CF02085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31C5905" w14:textId="77777777" w:rsidR="00E8494F" w:rsidRDefault="00000000">
            <w:pPr>
              <w:pStyle w:val="BodyText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318FF254" w14:textId="2A2D6B82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="001F27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</w:p>
        </w:tc>
      </w:tr>
      <w:tr w:rsidR="00E8494F" w14:paraId="76EA91C5" w14:textId="77777777">
        <w:trPr>
          <w:trHeight w:val="1413"/>
        </w:trPr>
        <w:tc>
          <w:tcPr>
            <w:tcW w:w="2100" w:type="dxa"/>
          </w:tcPr>
          <w:p w14:paraId="75DB3B6B" w14:textId="77777777" w:rsidR="00E8494F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hanging="4"/>
              <w:jc w:val="left"/>
              <w:rPr>
                <w:rFonts w:ascii="TH SarabunPSK" w:hAnsi="TH SarabunPSK" w:cs="TH SarabunPSK"/>
                <w:spacing w:val="-11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val="th-TH"/>
              </w:rPr>
              <w:t>การจัดทำแผนงานการจัดท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  <w:lang w:val="th-TH"/>
              </w:rPr>
              <w:t>ำ</w:t>
            </w:r>
            <w:r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val="th-TH"/>
              </w:rPr>
              <w:t>งบประมาณ</w:t>
            </w:r>
          </w:p>
        </w:tc>
        <w:tc>
          <w:tcPr>
            <w:tcW w:w="1800" w:type="dxa"/>
          </w:tcPr>
          <w:p w14:paraId="76837EF7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th-TH"/>
              </w:rPr>
              <w:t>ร้อยละความสำเร็จในการจัดทำและติดตามผลการดำเนินการตามตัวชี้วัดงบประมาณ</w:t>
            </w:r>
          </w:p>
        </w:tc>
        <w:tc>
          <w:tcPr>
            <w:tcW w:w="1573" w:type="dxa"/>
          </w:tcPr>
          <w:p w14:paraId="2DAAB6C1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100</w:t>
            </w:r>
          </w:p>
        </w:tc>
        <w:tc>
          <w:tcPr>
            <w:tcW w:w="2782" w:type="dxa"/>
          </w:tcPr>
          <w:p w14:paraId="0931C8AF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  <w:t>ผลผลิต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: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สป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สามารถจัดทำคำของบประมาณได้ภายในเวลาที่กำหนด</w:t>
            </w:r>
          </w:p>
          <w:p w14:paraId="55EC8863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00000"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 w:hint="cs"/>
                <w:b/>
                <w:bCs/>
                <w:color w:val="000000"/>
              </w:rPr>
              <w:t xml:space="preserve"> :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การจัดทำงบประมาณของ สป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มีประสิทธิภาพ มีการวิเคราะห์ถึงโอกาสในการบรรลุ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lastRenderedPageBreak/>
              <w:t>เป้าหมายของยุทธศาสตร์ชาติ และมีการจัดทำงบประมาณที่สอดคล้องกับการบรรลุเป้าหมายดังกล่าว</w:t>
            </w:r>
          </w:p>
        </w:tc>
        <w:tc>
          <w:tcPr>
            <w:tcW w:w="2291" w:type="dxa"/>
          </w:tcPr>
          <w:p w14:paraId="6E391B40" w14:textId="77777777" w:rsidR="00E8494F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1FD74590" w14:textId="77777777" w:rsidR="00E8494F" w:rsidRDefault="00E8494F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20945A97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76640BF3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88" w:type="dxa"/>
          </w:tcPr>
          <w:p w14:paraId="772B52D9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54164C7C" w14:textId="700A29FA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B4A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14:paraId="39BF0406" w14:textId="77777777" w:rsidR="004B4A17" w:rsidRDefault="004B4A17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14:paraId="76812269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53120F87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494F" w14:paraId="071079EF" w14:textId="77777777">
        <w:trPr>
          <w:trHeight w:val="1413"/>
        </w:trPr>
        <w:tc>
          <w:tcPr>
            <w:tcW w:w="2100" w:type="dxa"/>
          </w:tcPr>
          <w:p w14:paraId="1FE729B4" w14:textId="77777777" w:rsidR="00E8494F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hanging="4"/>
              <w:jc w:val="left"/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val="th-TH"/>
              </w:rPr>
              <w:lastRenderedPageBreak/>
              <w:t>การจัดทำแนวทางการบริหารงบประมาณที่สอดคล้องกับสถานการณ์ด้านงบประมาณในแต่ละปี</w:t>
            </w:r>
          </w:p>
        </w:tc>
        <w:tc>
          <w:tcPr>
            <w:tcW w:w="1800" w:type="dxa"/>
          </w:tcPr>
          <w:p w14:paraId="0237B10A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  <w:lang w:val="th-TH"/>
              </w:rPr>
              <w:t>มีแนวทางการบริหารงบประมาณ</w:t>
            </w: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  <w:lang w:val="th-TH"/>
              </w:rPr>
              <w:t>ที่สอดคล้องกับสถานการณ์ด้านงบประมาณในแต่ละปี</w:t>
            </w:r>
          </w:p>
        </w:tc>
        <w:tc>
          <w:tcPr>
            <w:tcW w:w="1573" w:type="dxa"/>
          </w:tcPr>
          <w:p w14:paraId="2D8F8D86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th-TH"/>
              </w:rPr>
              <w:t xml:space="preserve">ไม่น้อยกว่า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th-TH"/>
              </w:rPr>
              <w:t>แนวทาง</w:t>
            </w:r>
          </w:p>
        </w:tc>
        <w:tc>
          <w:tcPr>
            <w:tcW w:w="2782" w:type="dxa"/>
          </w:tcPr>
          <w:p w14:paraId="77350CB2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: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สป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มีแนวทางการบริหารงบประมาณประจำปีเพื่อให้หน่วยงานในสังกัดถือปฏิบัติ</w:t>
            </w:r>
          </w:p>
          <w:p w14:paraId="4934F04A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: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หน่วยงานใน สป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มีงบประมาณเพียงพอต่อกา</w:t>
            </w:r>
            <w:r>
              <w:rPr>
                <w:rFonts w:ascii="TH SarabunPSK" w:hAnsi="TH SarabunPSK" w:cs="TH SarabunPSK" w:hint="cs"/>
                <w:color w:val="000000"/>
                <w:cs/>
                <w:lang w:val="th-TH"/>
              </w:rPr>
              <w:t>ร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ดำเนินภารกิจสำคัญและไม่ได้รับผลกระทบจากข้อจำกัดด้านงบประมาณจนมีผลต่อผลสัมฤทธิ์การปฏิบัติราชการ</w:t>
            </w:r>
          </w:p>
        </w:tc>
        <w:tc>
          <w:tcPr>
            <w:tcW w:w="2291" w:type="dxa"/>
          </w:tcPr>
          <w:p w14:paraId="0EF328D1" w14:textId="77777777" w:rsidR="00E8494F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21719CEA" w14:textId="77777777" w:rsidR="00E8494F" w:rsidRDefault="00E8494F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1E9D7F52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1B2A3D1D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88" w:type="dxa"/>
          </w:tcPr>
          <w:p w14:paraId="3E775096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025B562D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5059AFF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4317E747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494F" w14:paraId="2D93F9A0" w14:textId="77777777">
        <w:trPr>
          <w:trHeight w:val="415"/>
        </w:trPr>
        <w:tc>
          <w:tcPr>
            <w:tcW w:w="14834" w:type="dxa"/>
            <w:gridSpan w:val="6"/>
            <w:shd w:val="clear" w:color="auto" w:fill="C5E0B3" w:themeFill="accent6" w:themeFillTint="66"/>
          </w:tcPr>
          <w:p w14:paraId="1E2286A4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 การพัฒนาการให้บริการประชาชนและตอบสนองผู้มีส่วนได้ส่วนเสีย</w:t>
            </w:r>
          </w:p>
        </w:tc>
      </w:tr>
      <w:tr w:rsidR="00E8494F" w14:paraId="3D248632" w14:textId="77777777">
        <w:trPr>
          <w:trHeight w:val="415"/>
        </w:trPr>
        <w:tc>
          <w:tcPr>
            <w:tcW w:w="14834" w:type="dxa"/>
            <w:gridSpan w:val="6"/>
            <w:shd w:val="clear" w:color="auto" w:fill="FFF2CD" w:themeFill="accent4" w:themeFillTint="32"/>
          </w:tcPr>
          <w:p w14:paraId="20DC43DF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val="th-TH"/>
              </w:rPr>
              <w:t>แนวทางการพัฒนาที่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 2.1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พัฒนาระบบการนำองค์กรของสำนักงานปลัดกระทรวงพลังงาน มุ่งเน้นสัมฤทธิ์ผล และสร้างความยั่งยืนให้กับองค์กรตามหลักธรรมา</w:t>
            </w:r>
            <w:proofErr w:type="spellStart"/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ภิ</w:t>
            </w:r>
            <w:proofErr w:type="spellEnd"/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บาล และจริยธรรม</w:t>
            </w:r>
          </w:p>
        </w:tc>
      </w:tr>
      <w:tr w:rsidR="00E8494F" w14:paraId="6B351A19" w14:textId="77777777">
        <w:trPr>
          <w:trHeight w:val="836"/>
        </w:trPr>
        <w:tc>
          <w:tcPr>
            <w:tcW w:w="2100" w:type="dxa"/>
          </w:tcPr>
          <w:p w14:paraId="3D3D113E" w14:textId="77777777" w:rsidR="00E8494F" w:rsidRDefault="00000000">
            <w:pPr>
              <w:numPr>
                <w:ilvl w:val="0"/>
                <w:numId w:val="1"/>
              </w:numPr>
              <w:spacing w:line="240" w:lineRule="auto"/>
              <w:ind w:hanging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 xml:space="preserve">การจัดทำ </w:t>
            </w:r>
            <w:r>
              <w:rPr>
                <w:rFonts w:ascii="TH SarabunPSK" w:hAnsi="TH SarabunPSK" w:cs="TH SarabunPSK"/>
              </w:rPr>
              <w:t xml:space="preserve">Line@ </w:t>
            </w:r>
            <w:r>
              <w:rPr>
                <w:rFonts w:ascii="TH SarabunPSK" w:hAnsi="TH SarabunPSK" w:cs="TH SarabunPSK"/>
                <w:cs/>
                <w:lang w:val="th-TH"/>
              </w:rPr>
              <w:t>กระทรวงพลังงาน เพื่อเพิ่มช่องทางในการสื่อสาร สำหรับบุคลากรภายใน</w:t>
            </w:r>
            <w:r>
              <w:rPr>
                <w:rFonts w:ascii="TH SarabunPSK" w:hAnsi="TH SarabunPSK" w:cs="TH SarabunPSK"/>
                <w:cs/>
                <w:lang w:val="th-TH"/>
              </w:rPr>
              <w:lastRenderedPageBreak/>
              <w:t xml:space="preserve">กระทรวงพลังงาน </w:t>
            </w:r>
          </w:p>
          <w:p w14:paraId="6ACB52A2" w14:textId="77777777" w:rsidR="00E8494F" w:rsidRDefault="00000000">
            <w:pPr>
              <w:pStyle w:val="BodyText"/>
              <w:spacing w:after="0" w:line="240" w:lineRule="auto"/>
              <w:ind w:left="-4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ทั้งในส่วนกลางและส่วนภูมิภาค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</w:p>
        </w:tc>
        <w:tc>
          <w:tcPr>
            <w:tcW w:w="1800" w:type="dxa"/>
          </w:tcPr>
          <w:p w14:paraId="152E0C43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th-TH"/>
              </w:rPr>
              <w:lastRenderedPageBreak/>
              <w:t xml:space="preserve">จำนวนสมาชิกใน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Line@</w:t>
            </w:r>
          </w:p>
        </w:tc>
        <w:tc>
          <w:tcPr>
            <w:tcW w:w="1573" w:type="dxa"/>
          </w:tcPr>
          <w:p w14:paraId="2299201D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  <w:lang w:val="th-TH"/>
              </w:rPr>
              <w:t xml:space="preserve">มีสมาชิกจากส่วนภูมิภาคจังหวัดละ 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28"/>
                <w:szCs w:val="28"/>
                <w:cs/>
              </w:rPr>
              <w:t xml:space="preserve">  1</w:t>
            </w: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  <w:lang w:val="th-TH"/>
              </w:rPr>
              <w:t xml:space="preserve">คน </w:t>
            </w: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  <w:lang w:val="th-TH"/>
              </w:rPr>
              <w:t xml:space="preserve">รวม 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28"/>
                <w:szCs w:val="28"/>
                <w:cs/>
              </w:rPr>
              <w:t>76</w:t>
            </w: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2782" w:type="dxa"/>
          </w:tcPr>
          <w:p w14:paraId="6771ADBB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: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 xml:space="preserve">มียอดจำนวนสมาชิกติดตาม </w:t>
            </w:r>
            <w:r>
              <w:rPr>
                <w:rFonts w:ascii="TH SarabunPSK" w:hAnsi="TH SarabunPSK" w:cs="TH SarabunPSK"/>
                <w:color w:val="000000"/>
              </w:rPr>
              <w:t>Line@</w:t>
            </w:r>
          </w:p>
          <w:p w14:paraId="0F22DDCA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ผู้ติดตามได้รับข้อมูลที่รวดเร็ว ถูกต้องตรงตามที่ พน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lastRenderedPageBreak/>
              <w:t>ต้องการสื่อสาร</w:t>
            </w:r>
          </w:p>
        </w:tc>
        <w:tc>
          <w:tcPr>
            <w:tcW w:w="2291" w:type="dxa"/>
          </w:tcPr>
          <w:p w14:paraId="47A355B7" w14:textId="77777777" w:rsidR="00E8494F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601C2452" w14:textId="77777777" w:rsidR="00E8494F" w:rsidRDefault="00E8494F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32AA4BA3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4A246AA1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721B8817" w14:textId="77777777" w:rsidR="00E8494F" w:rsidRDefault="00000000">
            <w:pPr>
              <w:pStyle w:val="BodyTex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2540BFE3" w14:textId="50F946D1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0E1FBC" w14:textId="77777777" w:rsidR="00E8494F" w:rsidRDefault="00000000">
            <w:pPr>
              <w:pStyle w:val="BodyTex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lastRenderedPageBreak/>
              <w:t>ปัญหาอุปสรรค</w:t>
            </w:r>
          </w:p>
          <w:p w14:paraId="78E458F1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494F" w14:paraId="00E0BCF5" w14:textId="77777777">
        <w:trPr>
          <w:trHeight w:val="1413"/>
        </w:trPr>
        <w:tc>
          <w:tcPr>
            <w:tcW w:w="2100" w:type="dxa"/>
          </w:tcPr>
          <w:p w14:paraId="6F37175B" w14:textId="77777777" w:rsidR="00E8494F" w:rsidRDefault="00000000">
            <w:pPr>
              <w:numPr>
                <w:ilvl w:val="0"/>
                <w:numId w:val="1"/>
              </w:numPr>
              <w:spacing w:line="240" w:lineRule="auto"/>
              <w:ind w:hanging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lastRenderedPageBreak/>
              <w:t>การเผยแพร่คู่มือการบริหารงบประมาณของ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สำนักงานปลัด</w:t>
            </w:r>
            <w:r>
              <w:rPr>
                <w:rFonts w:ascii="TH SarabunPSK" w:hAnsi="TH SarabunPSK" w:cs="TH SarabunPSK"/>
                <w:cs/>
                <w:lang w:val="th-TH"/>
              </w:rPr>
              <w:t>กระทรวงพลังงาน</w:t>
            </w:r>
          </w:p>
        </w:tc>
        <w:tc>
          <w:tcPr>
            <w:tcW w:w="1800" w:type="dxa"/>
          </w:tcPr>
          <w:p w14:paraId="2F87FC04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th-TH"/>
              </w:rPr>
              <w:t>มีการปรับปรุง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th-TH"/>
              </w:rPr>
              <w:t>และเผยแพร่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th-TH"/>
              </w:rPr>
              <w:t>คู่มือ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  <w:lang w:val="th-TH"/>
              </w:rPr>
              <w:t>การบริหา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28"/>
                <w:szCs w:val="28"/>
                <w:cs/>
                <w:lang w:val="th-TH"/>
              </w:rPr>
              <w:t>ร</w:t>
            </w: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  <w:lang w:val="th-TH"/>
              </w:rPr>
              <w:t>งบประมาณ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th-TH"/>
              </w:rPr>
              <w:t>ของ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th-TH"/>
              </w:rPr>
              <w:t>สำนักงาน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28"/>
                <w:szCs w:val="28"/>
                <w:cs/>
                <w:lang w:val="th-TH"/>
              </w:rPr>
              <w:t>ปลัด</w:t>
            </w: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  <w:lang w:val="th-TH"/>
              </w:rPr>
              <w:t>กระทรวงพลังงาน</w:t>
            </w:r>
          </w:p>
        </w:tc>
        <w:tc>
          <w:tcPr>
            <w:tcW w:w="1573" w:type="dxa"/>
          </w:tcPr>
          <w:p w14:paraId="0EDBE5F8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th-TH"/>
              </w:rPr>
              <w:t xml:space="preserve">จำนวน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th-TH"/>
              </w:rPr>
              <w:t>เล่ม</w:t>
            </w:r>
          </w:p>
        </w:tc>
        <w:tc>
          <w:tcPr>
            <w:tcW w:w="2782" w:type="dxa"/>
          </w:tcPr>
          <w:p w14:paraId="25121DA2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: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มีการเผยแพร่</w:t>
            </w:r>
            <w:r>
              <w:rPr>
                <w:rFonts w:ascii="TH SarabunPSK" w:hAnsi="TH SarabunPSK" w:cs="TH SarabunPSK"/>
                <w:color w:val="000000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คู่มือการบริหารงบประมาณ</w:t>
            </w:r>
            <w:r>
              <w:rPr>
                <w:rFonts w:ascii="TH SarabunPSK" w:hAnsi="TH SarabunPSK" w:cs="TH SarabunPSK"/>
                <w:color w:val="000000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ของ สป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ผ่านช่องทางต่าง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 xml:space="preserve">ๆ </w:t>
            </w:r>
          </w:p>
          <w:p w14:paraId="43078EB7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: </w:t>
            </w:r>
            <w:r>
              <w:rPr>
                <w:rFonts w:ascii="TH SarabunPSK" w:hAnsi="TH SarabunPSK" w:cs="TH SarabunPSK"/>
                <w:color w:val="000000"/>
                <w:spacing w:val="-6"/>
                <w:cs/>
                <w:lang w:val="th-TH"/>
              </w:rPr>
              <w:t>การบริหา</w:t>
            </w:r>
            <w:r>
              <w:rPr>
                <w:rFonts w:ascii="TH SarabunPSK" w:hAnsi="TH SarabunPSK" w:cs="TH SarabunPSK" w:hint="cs"/>
                <w:color w:val="000000"/>
                <w:spacing w:val="-6"/>
                <w:cs/>
                <w:lang w:val="th-TH"/>
              </w:rPr>
              <w:t>ร</w:t>
            </w:r>
            <w:r>
              <w:rPr>
                <w:rFonts w:ascii="TH SarabunPSK" w:hAnsi="TH SarabunPSK" w:cs="TH SarabunPSK"/>
                <w:color w:val="000000"/>
                <w:spacing w:val="-6"/>
                <w:cs/>
                <w:lang w:val="th-TH"/>
              </w:rPr>
              <w:t>งบประมาณ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ของ สป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มีประสิทธิภาพ โปร่งใส และเป็นมาตรฐาน</w:t>
            </w:r>
          </w:p>
        </w:tc>
        <w:tc>
          <w:tcPr>
            <w:tcW w:w="2291" w:type="dxa"/>
          </w:tcPr>
          <w:p w14:paraId="13FAEB88" w14:textId="77777777" w:rsidR="00E8494F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1C2A8D36" w14:textId="77777777" w:rsidR="00E8494F" w:rsidRDefault="00E8494F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27780B10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434D325D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0391F38E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113932EE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638B9B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37EFAD86" w14:textId="2B82347B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E8494F" w14:paraId="0E74F10E" w14:textId="77777777">
        <w:trPr>
          <w:trHeight w:val="1413"/>
        </w:trPr>
        <w:tc>
          <w:tcPr>
            <w:tcW w:w="2100" w:type="dxa"/>
          </w:tcPr>
          <w:p w14:paraId="48BDBD39" w14:textId="77777777" w:rsidR="00E8494F" w:rsidRDefault="00000000">
            <w:pPr>
              <w:numPr>
                <w:ilvl w:val="0"/>
                <w:numId w:val="1"/>
              </w:numPr>
              <w:spacing w:line="240" w:lineRule="auto"/>
              <w:ind w:hanging="4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การเผยแพร่ข้อมูลด้า</w:t>
            </w:r>
            <w:r>
              <w:rPr>
                <w:rFonts w:ascii="TH SarabunPSK" w:hAnsi="TH SarabunPSK" w:cs="TH SarabunPSK" w:hint="cs"/>
                <w:spacing w:val="-6"/>
                <w:cs/>
                <w:lang w:val="th-TH"/>
              </w:rPr>
              <w:t>น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งบประมาณ</w:t>
            </w:r>
            <w:r>
              <w:rPr>
                <w:rFonts w:ascii="TH SarabunPSK" w:hAnsi="TH SarabunPSK" w:cs="TH SarabunPSK"/>
                <w:cs/>
                <w:lang w:val="th-TH"/>
              </w:rPr>
              <w:t>ของสำนักงานปลัดกระทรวงพลังงาน</w:t>
            </w:r>
          </w:p>
        </w:tc>
        <w:tc>
          <w:tcPr>
            <w:tcW w:w="1800" w:type="dxa"/>
          </w:tcPr>
          <w:p w14:paraId="321112B8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มีการเผยแพร่ข้อมูลเกี่ยวกับงบประมาณผ่านเว็บไซต์ของ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val="th-TH"/>
              </w:rPr>
              <w:t>สำนักงานปลัดกระทรวงพลังงาน</w:t>
            </w:r>
          </w:p>
        </w:tc>
        <w:tc>
          <w:tcPr>
            <w:tcW w:w="1573" w:type="dxa"/>
          </w:tcPr>
          <w:p w14:paraId="5407E812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ครั้ง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ปี</w:t>
            </w:r>
          </w:p>
        </w:tc>
        <w:tc>
          <w:tcPr>
            <w:tcW w:w="2782" w:type="dxa"/>
          </w:tcPr>
          <w:p w14:paraId="4E5EE277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: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มีการเผยแพร่ข้อมูลด้านงบประมาณของสำนักงานปลัดกระทรวงพลังงาน ให้ผู้ที่สนใจได้รับทราบ</w:t>
            </w:r>
          </w:p>
          <w:p w14:paraId="2922C699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: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ภาพลักษณ์การบริหารงบประมาณของ สป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มีความโปร่งใส ตรวจสอบได้</w:t>
            </w:r>
          </w:p>
        </w:tc>
        <w:tc>
          <w:tcPr>
            <w:tcW w:w="2291" w:type="dxa"/>
          </w:tcPr>
          <w:p w14:paraId="3629AD7B" w14:textId="77777777" w:rsidR="00E8494F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77F10F9D" w14:textId="77777777" w:rsidR="00E8494F" w:rsidRDefault="00E8494F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75F0E242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3524F14B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654992B3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528DCFAB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64A984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21C7F0FD" w14:textId="061EA874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494F" w14:paraId="21F5CA90" w14:textId="77777777">
        <w:trPr>
          <w:trHeight w:val="393"/>
        </w:trPr>
        <w:tc>
          <w:tcPr>
            <w:tcW w:w="14834" w:type="dxa"/>
            <w:gridSpan w:val="6"/>
            <w:shd w:val="clear" w:color="auto" w:fill="C5E0B3" w:themeFill="accent6" w:themeFillTint="66"/>
          </w:tcPr>
          <w:p w14:paraId="37506314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2"/>
                <w:cs/>
                <w:lang w:val="th-TH"/>
              </w:rPr>
              <w:lastRenderedPageBreak/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pacing w:val="-12"/>
                <w:cs/>
                <w:lang w:val="th-TH"/>
              </w:rPr>
              <w:t xml:space="preserve"> การพัฒนาการให้บริการประชาชนและตอบสนองผู้มีส่วนได้ส่วนเสีย</w:t>
            </w:r>
          </w:p>
        </w:tc>
      </w:tr>
      <w:tr w:rsidR="00E8494F" w14:paraId="65434529" w14:textId="77777777">
        <w:trPr>
          <w:trHeight w:val="487"/>
        </w:trPr>
        <w:tc>
          <w:tcPr>
            <w:tcW w:w="14834" w:type="dxa"/>
            <w:gridSpan w:val="6"/>
            <w:shd w:val="clear" w:color="auto" w:fill="FFF2CD" w:themeFill="accent4" w:themeFillTint="32"/>
          </w:tcPr>
          <w:p w14:paraId="6D68B70C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th-TH"/>
              </w:rPr>
              <w:t xml:space="preserve">แนวทางการพัฒนาที่ 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</w:rPr>
              <w:t>2.2</w:t>
            </w:r>
            <w:r>
              <w:rPr>
                <w:rFonts w:ascii="TH SarabunPSK" w:hAnsi="TH SarabunPSK" w:cs="TH SarabunPSK"/>
                <w:spacing w:val="-1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2"/>
                <w:cs/>
                <w:lang w:val="th-TH"/>
              </w:rPr>
              <w:t>มุ่งเน้นการพัฒนาการให้บริการกับผู้รับบริการและผู้มีส่วนได้ส่วนเสียอย่างมีประสิทธิภาพ</w:t>
            </w:r>
          </w:p>
        </w:tc>
      </w:tr>
      <w:tr w:rsidR="00E8494F" w14:paraId="281A6635" w14:textId="77777777">
        <w:trPr>
          <w:trHeight w:val="1413"/>
        </w:trPr>
        <w:tc>
          <w:tcPr>
            <w:tcW w:w="2100" w:type="dxa"/>
          </w:tcPr>
          <w:p w14:paraId="60C13532" w14:textId="77777777" w:rsidR="00E8494F" w:rsidRDefault="00000000" w:rsidP="001F2700">
            <w:pPr>
              <w:numPr>
                <w:ilvl w:val="0"/>
                <w:numId w:val="1"/>
              </w:numPr>
              <w:spacing w:line="216" w:lineRule="auto"/>
              <w:jc w:val="left"/>
              <w:rPr>
                <w:rFonts w:ascii="TH SarabunPSK" w:hAnsi="TH SarabunPSK" w:cs="TH SarabunPSK"/>
                <w:spacing w:val="-6"/>
                <w:cs/>
                <w:lang w:val="th-TH"/>
              </w:rPr>
            </w:pP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แผนพัฒนาการให้บริการของศูนย์</w:t>
            </w:r>
            <w:r>
              <w:rPr>
                <w:rFonts w:ascii="TH SarabunPSK" w:hAnsi="TH SarabunPSK" w:cs="TH SarabunPSK"/>
                <w:spacing w:val="-6"/>
                <w:cs/>
              </w:rPr>
              <w:br/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บริการร่วมกระทรวงพลังงาน โดยมุ่งเน้น</w:t>
            </w:r>
            <w:r>
              <w:rPr>
                <w:rFonts w:ascii="TH SarabunPSK" w:hAnsi="TH SarabunPSK" w:cs="TH SarabunPSK"/>
                <w:spacing w:val="-6"/>
                <w:cs/>
              </w:rPr>
              <w:br/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การให้บริการของศูนย์ข้อมูลข่าวสารของราชการ สำนักงานปลัดกระทรวงพลังงาน</w:t>
            </w:r>
          </w:p>
        </w:tc>
        <w:tc>
          <w:tcPr>
            <w:tcW w:w="1800" w:type="dxa"/>
          </w:tcPr>
          <w:p w14:paraId="6F22B04E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th-TH"/>
              </w:rPr>
              <w:t>ระดับคะแนนที่ผ่านเกณฑ์การเป็นศูนย์ข้อมูลข่าวสารของราชการโดดเด่น</w:t>
            </w:r>
          </w:p>
        </w:tc>
        <w:tc>
          <w:tcPr>
            <w:tcW w:w="1573" w:type="dxa"/>
          </w:tcPr>
          <w:p w14:paraId="20D284D1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/>
                <w:spacing w:val="-4"/>
              </w:rPr>
            </w:pPr>
            <w:r>
              <w:rPr>
                <w:rFonts w:ascii="TH SarabunPSK" w:hAnsi="TH SarabunPSK" w:cs="TH SarabunPSK"/>
                <w:color w:val="000000"/>
                <w:spacing w:val="-4"/>
                <w:cs/>
                <w:lang w:val="th-TH"/>
              </w:rPr>
              <w:t>ไม่น้อยกว่า</w:t>
            </w:r>
          </w:p>
          <w:p w14:paraId="473E0FBB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85</w:t>
            </w:r>
          </w:p>
        </w:tc>
        <w:tc>
          <w:tcPr>
            <w:tcW w:w="2782" w:type="dxa"/>
          </w:tcPr>
          <w:p w14:paraId="32EE4F8D" w14:textId="77777777" w:rsidR="00E8494F" w:rsidRDefault="00000000" w:rsidP="001F2700">
            <w:pPr>
              <w:spacing w:line="204" w:lineRule="auto"/>
              <w:jc w:val="left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: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ระดับคะแนน</w:t>
            </w:r>
            <w:r>
              <w:rPr>
                <w:rFonts w:ascii="TH SarabunPSK" w:hAnsi="TH SarabunPSK" w:cs="TH SarabunPSK"/>
                <w:color w:val="000000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 xml:space="preserve">ที่ผ่านเกณฑ์การเป็นศูนย์ข้อมูลข่าวสารของราชการโดดเด่น </w:t>
            </w:r>
          </w:p>
          <w:p w14:paraId="7B6EAD29" w14:textId="77777777" w:rsidR="00E8494F" w:rsidRDefault="00000000" w:rsidP="001F2700">
            <w:pPr>
              <w:spacing w:line="204" w:lineRule="auto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: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ศูนย์ข้อมูลข่าวสารของราชการ สำนักงาน</w:t>
            </w:r>
            <w:r>
              <w:rPr>
                <w:rFonts w:ascii="TH SarabunPSK" w:hAnsi="TH SarabunPSK" w:cs="TH SarabunPSK"/>
                <w:color w:val="000000"/>
                <w:spacing w:val="-11"/>
                <w:cs/>
                <w:lang w:val="th-TH"/>
              </w:rPr>
              <w:t>ปลัดกระทรวงพลังงานมีกา</w:t>
            </w:r>
            <w:r>
              <w:rPr>
                <w:rFonts w:ascii="TH SarabunPSK" w:hAnsi="TH SarabunPSK" w:cs="TH SarabunPSK" w:hint="cs"/>
                <w:color w:val="000000"/>
                <w:spacing w:val="-11"/>
                <w:cs/>
                <w:lang w:val="th-TH"/>
              </w:rPr>
              <w:t>ร</w:t>
            </w:r>
            <w:r>
              <w:rPr>
                <w:rFonts w:ascii="TH SarabunPSK" w:hAnsi="TH SarabunPSK" w:cs="TH SarabunPSK"/>
                <w:color w:val="000000"/>
                <w:spacing w:val="-11"/>
                <w:cs/>
                <w:lang w:val="th-TH"/>
              </w:rPr>
              <w:t>ดำเนินงาน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เป็นไปตามเกณฑ์การเป็นศูนย์ข้อมูลข่าวสาร</w:t>
            </w:r>
            <w:r>
              <w:rPr>
                <w:rFonts w:ascii="TH SarabunPSK" w:hAnsi="TH SarabunPSK" w:cs="TH SarabunPSK"/>
                <w:color w:val="000000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ของราชการโดดเด่น</w:t>
            </w:r>
          </w:p>
        </w:tc>
        <w:tc>
          <w:tcPr>
            <w:tcW w:w="2291" w:type="dxa"/>
          </w:tcPr>
          <w:p w14:paraId="5FF5EF09" w14:textId="77777777" w:rsidR="00E8494F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78E010E5" w14:textId="77777777" w:rsidR="00E8494F" w:rsidRDefault="00E8494F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46F51F39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44BB9543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6B5A1716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7A348878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C646FEF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442705E8" w14:textId="3D241123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E8494F" w14:paraId="1705763A" w14:textId="77777777">
        <w:trPr>
          <w:trHeight w:val="453"/>
        </w:trPr>
        <w:tc>
          <w:tcPr>
            <w:tcW w:w="14834" w:type="dxa"/>
            <w:gridSpan w:val="6"/>
            <w:shd w:val="clear" w:color="auto" w:fill="B4C6E7" w:themeFill="accent5" w:themeFillTint="66"/>
          </w:tcPr>
          <w:p w14:paraId="17CFB953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การเสริมตัวเร่งสู่องค์กรแห่งนวัตกรรมและดิจิทัล</w:t>
            </w:r>
          </w:p>
        </w:tc>
      </w:tr>
      <w:tr w:rsidR="00E8494F" w14:paraId="473A6319" w14:textId="77777777">
        <w:trPr>
          <w:trHeight w:val="820"/>
        </w:trPr>
        <w:tc>
          <w:tcPr>
            <w:tcW w:w="14834" w:type="dxa"/>
            <w:gridSpan w:val="6"/>
            <w:shd w:val="clear" w:color="auto" w:fill="D8D8D8" w:themeFill="background1" w:themeFillShade="D8"/>
          </w:tcPr>
          <w:p w14:paraId="47955714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แนวทางการพัฒนาที่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3.1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พัฒนาการวัด วิเคราะห์ และจัดการความรู้ รวมถึงข้อมูลและสารสนเทศของหน่วยงานในสังกัด ทั้งระดับปฏิบัติการและระดับยุทธศาสตร์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ให้ทันต่อการเปลี่ยนแปลง</w:t>
            </w:r>
          </w:p>
        </w:tc>
      </w:tr>
      <w:tr w:rsidR="00E8494F" w14:paraId="4BB51485" w14:textId="77777777">
        <w:trPr>
          <w:trHeight w:val="1413"/>
        </w:trPr>
        <w:tc>
          <w:tcPr>
            <w:tcW w:w="2100" w:type="dxa"/>
          </w:tcPr>
          <w:p w14:paraId="25F87ED7" w14:textId="77777777" w:rsidR="00E8494F" w:rsidRDefault="00000000">
            <w:pPr>
              <w:numPr>
                <w:ilvl w:val="0"/>
                <w:numId w:val="1"/>
              </w:numPr>
              <w:spacing w:line="240" w:lineRule="auto"/>
              <w:ind w:hanging="4"/>
              <w:jc w:val="left"/>
              <w:rPr>
                <w:rFonts w:ascii="TH SarabunPSK" w:hAnsi="TH SarabunPSK" w:cs="TH SarabunPSK"/>
                <w:spacing w:val="-6"/>
                <w:cs/>
                <w:lang w:val="th-TH"/>
              </w:rPr>
            </w:pP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การพัฒนาระบบแสดงข้อมูลผลการดำเนินตามแผนงาน</w:t>
            </w:r>
            <w:r>
              <w:rPr>
                <w:rFonts w:ascii="TH SarabunPSK" w:hAnsi="TH SarabunPSK" w:cs="TH SarabunPSK"/>
                <w:spacing w:val="-6"/>
                <w:cs/>
              </w:rPr>
              <w:t>/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โครงการตามนโยบายสำคัญของกระทรวงพลังงาน</w:t>
            </w:r>
          </w:p>
        </w:tc>
        <w:tc>
          <w:tcPr>
            <w:tcW w:w="1800" w:type="dxa"/>
          </w:tcPr>
          <w:p w14:paraId="4926BFE4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 xml:space="preserve">ระบบ </w:t>
            </w:r>
            <w:r>
              <w:rPr>
                <w:rFonts w:ascii="TH SarabunPSK" w:hAnsi="TH SarabunPSK" w:cs="TH SarabunPSK"/>
              </w:rPr>
              <w:t xml:space="preserve">dashboard </w:t>
            </w:r>
            <w:r>
              <w:rPr>
                <w:rFonts w:ascii="TH SarabunPSK" w:hAnsi="TH SarabunPSK" w:cs="TH SarabunPSK"/>
                <w:cs/>
                <w:lang w:val="th-TH"/>
              </w:rPr>
              <w:t>แสดงข้อมูลผลการดำเนินงานตามแผนงาน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/>
                <w:cs/>
                <w:lang w:val="th-TH"/>
              </w:rPr>
              <w:t>โครงการสำคัญ และมีการนำข้อมูลเข้าระบบและ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ใช้งานอย่างต่อเนื่อง</w:t>
            </w:r>
          </w:p>
        </w:tc>
        <w:tc>
          <w:tcPr>
            <w:tcW w:w="1573" w:type="dxa"/>
          </w:tcPr>
          <w:p w14:paraId="6E9C7A19" w14:textId="77777777" w:rsidR="00E8494F" w:rsidRDefault="00000000" w:rsidP="004B4A17">
            <w:pPr>
              <w:spacing w:line="216" w:lineRule="auto"/>
              <w:jc w:val="left"/>
              <w:rPr>
                <w:rFonts w:ascii="TH SarabunPSK" w:hAnsi="TH SarabunPSK" w:cs="TH SarabunPSK"/>
                <w:color w:val="000000"/>
                <w:spacing w:val="-4"/>
                <w:cs/>
                <w:lang w:val="th-TH"/>
              </w:rPr>
            </w:pP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มีระบบ</w:t>
            </w:r>
            <w:r>
              <w:rPr>
                <w:rFonts w:ascii="TH SarabunPSK" w:hAnsi="TH SarabunPSK" w:cs="TH SarabunPSK"/>
                <w:spacing w:val="-6"/>
              </w:rPr>
              <w:t xml:space="preserve">dashboard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แสดงข้อมูลผล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การดำเนินงานตามแผนงาน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/>
                <w:cs/>
                <w:lang w:val="th-TH"/>
              </w:rPr>
              <w:t>โครงการสำคัญ และมีการนำข้อมูลเข้าระบบและใช้งานอย่างต่อเนื่องทุกเดือน</w:t>
            </w:r>
          </w:p>
        </w:tc>
        <w:tc>
          <w:tcPr>
            <w:tcW w:w="2782" w:type="dxa"/>
          </w:tcPr>
          <w:p w14:paraId="0404FCFC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: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 xml:space="preserve">มีระบบ </w:t>
            </w:r>
            <w:r>
              <w:rPr>
                <w:rFonts w:ascii="TH SarabunPSK" w:hAnsi="TH SarabunPSK" w:cs="TH SarabunPSK"/>
                <w:color w:val="000000"/>
              </w:rPr>
              <w:t xml:space="preserve">dashboard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แสดงข้อมูลผลการดำเนินงานตามแผนงาน</w:t>
            </w:r>
            <w:r>
              <w:rPr>
                <w:rFonts w:ascii="TH SarabunPSK" w:hAnsi="TH SarabunPSK" w:cs="TH SarabunPSK"/>
                <w:color w:val="000000"/>
                <w:cs/>
              </w:rPr>
              <w:t>/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 xml:space="preserve">โครงการสำคัญของกระทรวงพลังงาน </w:t>
            </w:r>
          </w:p>
          <w:p w14:paraId="4E69F23D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: 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การติดตามแผนงาน</w:t>
            </w:r>
            <w:r>
              <w:rPr>
                <w:rFonts w:ascii="TH SarabunPSK" w:hAnsi="TH SarabunPSK" w:cs="TH SarabunPSK"/>
                <w:color w:val="000000"/>
                <w:cs/>
              </w:rPr>
              <w:t>/</w:t>
            </w:r>
            <w:r>
              <w:rPr>
                <w:rFonts w:ascii="TH SarabunPSK" w:hAnsi="TH SarabunPSK" w:cs="TH SarabunPSK"/>
                <w:color w:val="000000"/>
                <w:spacing w:val="-6"/>
                <w:cs/>
                <w:lang w:val="th-TH"/>
              </w:rPr>
              <w:t xml:space="preserve">โครงการสำคัญของกระทรวงพลังงาน </w:t>
            </w:r>
            <w:r>
              <w:rPr>
                <w:rFonts w:ascii="TH SarabunPSK" w:hAnsi="TH SarabunPSK" w:cs="TH SarabunPSK"/>
                <w:color w:val="000000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มีประสิทธิภาพมากขึ้น</w:t>
            </w:r>
          </w:p>
        </w:tc>
        <w:tc>
          <w:tcPr>
            <w:tcW w:w="2291" w:type="dxa"/>
          </w:tcPr>
          <w:p w14:paraId="517EEBD2" w14:textId="77777777" w:rsidR="00E8494F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0D29B314" w14:textId="77777777" w:rsidR="00E8494F" w:rsidRDefault="00E8494F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13C7CD4D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731BBDF0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0A529E85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1E981163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ADFB7DD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039D7C45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494F" w14:paraId="0E924C2D" w14:textId="77777777">
        <w:trPr>
          <w:trHeight w:val="1413"/>
        </w:trPr>
        <w:tc>
          <w:tcPr>
            <w:tcW w:w="2100" w:type="dxa"/>
          </w:tcPr>
          <w:p w14:paraId="7CE107A8" w14:textId="77777777" w:rsidR="00E8494F" w:rsidRDefault="00000000">
            <w:pPr>
              <w:numPr>
                <w:ilvl w:val="0"/>
                <w:numId w:val="1"/>
              </w:numPr>
              <w:spacing w:line="240" w:lineRule="auto"/>
              <w:ind w:hanging="4"/>
              <w:rPr>
                <w:rFonts w:ascii="TH SarabunPSK" w:hAnsi="TH SarabunPSK" w:cs="TH SarabunPSK"/>
                <w:spacing w:val="-6"/>
                <w:cs/>
                <w:lang w:val="th-TH"/>
              </w:rPr>
            </w:pP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lastRenderedPageBreak/>
              <w:t>การจัดทำรายงานประจำปีของกระทรวงพลังงาน</w:t>
            </w:r>
          </w:p>
        </w:tc>
        <w:tc>
          <w:tcPr>
            <w:tcW w:w="1800" w:type="dxa"/>
          </w:tcPr>
          <w:p w14:paraId="5FEFB3F6" w14:textId="77777777" w:rsidR="00E8494F" w:rsidRDefault="00000000">
            <w:pPr>
              <w:spacing w:line="240" w:lineRule="auto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การเชื่อมโยงนโยบายรัฐบาลกับเป้าหมายแผนแม่บทตาม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ยุทธศาสตร์ชาติ</w:t>
            </w:r>
          </w:p>
        </w:tc>
        <w:tc>
          <w:tcPr>
            <w:tcW w:w="1573" w:type="dxa"/>
          </w:tcPr>
          <w:p w14:paraId="09D7CEFE" w14:textId="77777777" w:rsidR="00E8494F" w:rsidRDefault="00000000" w:rsidP="001F2700">
            <w:pPr>
              <w:spacing w:line="192" w:lineRule="auto"/>
              <w:rPr>
                <w:rFonts w:ascii="TH SarabunPSK" w:hAnsi="TH SarabunPSK" w:cs="TH SarabunPSK"/>
                <w:spacing w:val="-6"/>
                <w:cs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มีการรายงานผลสัมฤทธิ์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ในรายงานประจำปีของกระทรวงพลังงานที่มีความเชื่อมโยงกับแผนในแต่ละระดับ</w:t>
            </w:r>
          </w:p>
        </w:tc>
        <w:tc>
          <w:tcPr>
            <w:tcW w:w="2782" w:type="dxa"/>
          </w:tcPr>
          <w:p w14:paraId="372CABF5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: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  <w:lang w:val="th-TH"/>
              </w:rPr>
              <w:t xml:space="preserve">มีรายงานประจำปีทั้งในรูปแบบหนังสือและรูปแบบไฟล์ </w:t>
            </w:r>
            <w:r>
              <w:rPr>
                <w:rFonts w:ascii="TH SarabunPSK" w:hAnsi="TH SarabunPSK" w:cs="TH SarabunPSK"/>
                <w:color w:val="000000"/>
              </w:rPr>
              <w:t>PDF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  <w:lang w:val="th-TH"/>
              </w:rPr>
              <w:t>สำหรับเผยแพร่ประชาสัมพันธ์</w:t>
            </w:r>
          </w:p>
          <w:p w14:paraId="47CDACFF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</w:rPr>
              <w:t xml:space="preserve"> 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  <w:lang w:val="th-TH"/>
              </w:rPr>
              <w:t>ผู้รับสารได้รับข้อมูล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  <w:lang w:val="th-TH"/>
              </w:rPr>
              <w:t>ผลการดำเนินการงานของกระทรวงพลังงาน</w:t>
            </w:r>
          </w:p>
        </w:tc>
        <w:tc>
          <w:tcPr>
            <w:tcW w:w="2291" w:type="dxa"/>
          </w:tcPr>
          <w:p w14:paraId="3872880E" w14:textId="77777777" w:rsidR="00E8494F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1CDA5DA0" w14:textId="77777777" w:rsidR="00E8494F" w:rsidRDefault="00E8494F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0046831E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2C20CE05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018C7189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03EC3CDC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E77E38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03E1F575" w14:textId="1C5413B0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E8494F" w14:paraId="24F17EF4" w14:textId="77777777">
        <w:trPr>
          <w:trHeight w:val="1413"/>
        </w:trPr>
        <w:tc>
          <w:tcPr>
            <w:tcW w:w="2100" w:type="dxa"/>
          </w:tcPr>
          <w:p w14:paraId="1D8108A3" w14:textId="77777777" w:rsidR="00E8494F" w:rsidRDefault="00000000">
            <w:pPr>
              <w:numPr>
                <w:ilvl w:val="0"/>
                <w:numId w:val="1"/>
              </w:numPr>
              <w:spacing w:line="240" w:lineRule="auto"/>
              <w:ind w:hanging="4"/>
              <w:jc w:val="left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การจัดทำและพัฒนา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ฐานข้อมูลด้านงบประมาณ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ของสำนักงานปลัดกระทรวงพลังงาน</w:t>
            </w:r>
          </w:p>
        </w:tc>
        <w:tc>
          <w:tcPr>
            <w:tcW w:w="1800" w:type="dxa"/>
          </w:tcPr>
          <w:p w14:paraId="7A351A47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ร้อยละความสำเร็จของการ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จัดทำและพัฒนาฐานข้อมูลด้านงบประมาณของสำนักงานปลัดกระทรวงพลังงาน</w:t>
            </w:r>
          </w:p>
        </w:tc>
        <w:tc>
          <w:tcPr>
            <w:tcW w:w="1573" w:type="dxa"/>
          </w:tcPr>
          <w:p w14:paraId="623E09A1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s/>
              </w:rPr>
              <w:t>100</w:t>
            </w:r>
          </w:p>
        </w:tc>
        <w:tc>
          <w:tcPr>
            <w:tcW w:w="2782" w:type="dxa"/>
          </w:tcPr>
          <w:p w14:paraId="01045ECD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สป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มีฐานข้อมูลที่เกี่ยวข้องกับงบประมาณย้อนหลังอย่างน้อย 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ปี เพื่อประกอบการตัดสินใจของผู้บริหาร</w:t>
            </w:r>
          </w:p>
          <w:p w14:paraId="1FB594DF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การจัดสรงบประมาณของ สป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มีประสิทธิภาพมากยิ่งขึ้น </w:t>
            </w:r>
          </w:p>
        </w:tc>
        <w:tc>
          <w:tcPr>
            <w:tcW w:w="2291" w:type="dxa"/>
          </w:tcPr>
          <w:p w14:paraId="141D03E9" w14:textId="77777777" w:rsidR="00E8494F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382BB8E8" w14:textId="77777777" w:rsidR="00E8494F" w:rsidRDefault="00E8494F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00616168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32E288BB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37A43F62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33206579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E1A8BF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7813A6C3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494F" w14:paraId="1AADE731" w14:textId="77777777">
        <w:trPr>
          <w:trHeight w:val="393"/>
        </w:trPr>
        <w:tc>
          <w:tcPr>
            <w:tcW w:w="14834" w:type="dxa"/>
            <w:gridSpan w:val="6"/>
            <w:shd w:val="clear" w:color="auto" w:fill="B4C6E7" w:themeFill="accent5" w:themeFillTint="66"/>
          </w:tcPr>
          <w:p w14:paraId="5FA010B5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การเสริมตัวเร่งสู่องค์กรแห่งนวัตกรรมและดิจิทัล</w:t>
            </w:r>
          </w:p>
        </w:tc>
      </w:tr>
      <w:tr w:rsidR="00E8494F" w14:paraId="1D2A7008" w14:textId="77777777">
        <w:trPr>
          <w:trHeight w:val="377"/>
        </w:trPr>
        <w:tc>
          <w:tcPr>
            <w:tcW w:w="14834" w:type="dxa"/>
            <w:gridSpan w:val="6"/>
            <w:shd w:val="clear" w:color="auto" w:fill="D8D8D8" w:themeFill="background1" w:themeFillShade="D8"/>
          </w:tcPr>
          <w:p w14:paraId="1C8B0ACF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แนวทางการพัฒนาที่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3.2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เสริมสร้างศักยภาพทรัพยากรบุคคลในการตอบสนอง</w:t>
            </w:r>
            <w:r>
              <w:rPr>
                <w:rFonts w:ascii="TH SarabunPSK" w:eastAsia="Times New Roman" w:hAnsi="TH SarabunPSK" w:cs="TH SarabunPSK"/>
                <w:spacing w:val="-12"/>
                <w:cs/>
                <w:lang w:val="th-TH"/>
              </w:rPr>
              <w:t>การบริการที่มีประสิทธิภาพและเกิดความผูกพันต่อองค์กร</w:t>
            </w:r>
          </w:p>
        </w:tc>
      </w:tr>
      <w:tr w:rsidR="00E8494F" w14:paraId="055A6CB1" w14:textId="77777777">
        <w:trPr>
          <w:trHeight w:val="1413"/>
        </w:trPr>
        <w:tc>
          <w:tcPr>
            <w:tcW w:w="2100" w:type="dxa"/>
          </w:tcPr>
          <w:p w14:paraId="0018ABAA" w14:textId="77777777" w:rsidR="00E8494F" w:rsidRDefault="00000000">
            <w:pPr>
              <w:numPr>
                <w:ilvl w:val="0"/>
                <w:numId w:val="1"/>
              </w:numPr>
              <w:spacing w:line="240" w:lineRule="auto"/>
              <w:ind w:hanging="4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การจัดประชุมเชิงปฏิบัติการเพื่อถ่ายทอดนโยบายสำคัญของกระทรวงพลังงานสู่การ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lastRenderedPageBreak/>
              <w:t>ขับเคลื่อนระดับพื้นที่</w:t>
            </w:r>
          </w:p>
        </w:tc>
        <w:tc>
          <w:tcPr>
            <w:tcW w:w="1800" w:type="dxa"/>
          </w:tcPr>
          <w:p w14:paraId="4D7E5A8B" w14:textId="77777777" w:rsidR="00E8494F" w:rsidRDefault="00000000">
            <w:pPr>
              <w:spacing w:line="240" w:lineRule="auto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lastRenderedPageBreak/>
              <w:t>มีการจัดประชุม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เชิงปฏิบัติการ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เพื่อถ่ายทอดประเด็นสำคัญด้านพลังงาน</w:t>
            </w:r>
            <w:r>
              <w:rPr>
                <w:rFonts w:ascii="TH SarabunPSK" w:hAnsi="TH SarabunPSK" w:cs="TH SarabunPSK"/>
                <w:cs/>
                <w:lang w:val="th-TH"/>
              </w:rPr>
              <w:lastRenderedPageBreak/>
              <w:t>และแลกเปลี่ยนประสบการณ์ร่วมกับหน่วยงานส่วนภูมิภาค</w:t>
            </w:r>
          </w:p>
        </w:tc>
        <w:tc>
          <w:tcPr>
            <w:tcW w:w="1573" w:type="dxa"/>
          </w:tcPr>
          <w:p w14:paraId="036472C6" w14:textId="77777777" w:rsidR="00E8494F" w:rsidRDefault="00000000">
            <w:pPr>
              <w:spacing w:line="240" w:lineRule="auto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lastRenderedPageBreak/>
              <w:t xml:space="preserve">ปีละ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ครั้ง</w:t>
            </w:r>
          </w:p>
        </w:tc>
        <w:tc>
          <w:tcPr>
            <w:tcW w:w="2782" w:type="dxa"/>
          </w:tcPr>
          <w:p w14:paraId="3F93C2BD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cs/>
                <w:lang w:val="th-TH"/>
              </w:rPr>
              <w:t>บุคลากร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ส่วนภูมิภาครับทราบและเข้าใจ</w:t>
            </w:r>
            <w:r>
              <w:rPr>
                <w:rFonts w:ascii="TH SarabunPSK" w:hAnsi="TH SarabunPSK" w:cs="TH SarabunPSK"/>
                <w:cs/>
                <w:lang w:val="th-TH"/>
              </w:rPr>
              <w:t>ประเด็นสำคัญด้านพลังงาน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พร้อมร่วม</w:t>
            </w:r>
            <w:r>
              <w:rPr>
                <w:rFonts w:ascii="TH SarabunPSK" w:hAnsi="TH SarabunPSK" w:cs="TH SarabunPSK"/>
                <w:cs/>
                <w:lang w:val="th-TH"/>
              </w:rPr>
              <w:t>แลกเปลี่ยนประสบการณ์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การดำเนินงาน</w:t>
            </w:r>
          </w:p>
          <w:p w14:paraId="22A297F7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สป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สามารถ</w:t>
            </w:r>
            <w:r>
              <w:rPr>
                <w:rFonts w:ascii="TH SarabunPSK" w:hAnsi="TH SarabunPSK" w:cs="TH SarabunPSK" w:hint="cs"/>
                <w:spacing w:val="-6"/>
                <w:cs/>
                <w:lang w:val="th-TH"/>
              </w:rPr>
              <w:t>พัฒนาและขับเคลื่อนการดำเนินงาน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ในระดับพื้นที่ได้ตามนโยบายสำคัญของกระทรวงพลังงาน</w:t>
            </w:r>
          </w:p>
        </w:tc>
        <w:tc>
          <w:tcPr>
            <w:tcW w:w="2291" w:type="dxa"/>
          </w:tcPr>
          <w:p w14:paraId="52ACA743" w14:textId="77777777" w:rsidR="00E8494F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44998896" w14:textId="77777777" w:rsidR="00E8494F" w:rsidRDefault="00E8494F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5119B4C3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6238879C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2DB765A8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6FC3ACC7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C84AD3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5EEB564B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494F" w14:paraId="5EC57997" w14:textId="77777777">
        <w:trPr>
          <w:trHeight w:val="1413"/>
        </w:trPr>
        <w:tc>
          <w:tcPr>
            <w:tcW w:w="2100" w:type="dxa"/>
          </w:tcPr>
          <w:p w14:paraId="790875EC" w14:textId="77777777" w:rsidR="00E8494F" w:rsidRDefault="00000000">
            <w:pPr>
              <w:numPr>
                <w:ilvl w:val="0"/>
                <w:numId w:val="1"/>
              </w:numPr>
              <w:spacing w:line="240" w:lineRule="auto"/>
              <w:ind w:hanging="4"/>
              <w:jc w:val="left"/>
              <w:rPr>
                <w:rFonts w:ascii="TH SarabunPSK" w:hAnsi="TH SarabunPSK" w:cs="TH SarabunPSK"/>
                <w:spacing w:val="-6"/>
                <w:cs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lastRenderedPageBreak/>
              <w:t>การขับเคลื่อนการบริหารงบประมาณ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ของส่วนภูมิภาค</w:t>
            </w:r>
          </w:p>
        </w:tc>
        <w:tc>
          <w:tcPr>
            <w:tcW w:w="1800" w:type="dxa"/>
          </w:tcPr>
          <w:p w14:paraId="54A0E4B5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ระดับความสำเร็จ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ในการบริหา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ร</w:t>
            </w:r>
            <w:r>
              <w:rPr>
                <w:rFonts w:ascii="TH SarabunPSK" w:hAnsi="TH SarabunPSK" w:cs="TH SarabunPSK"/>
                <w:cs/>
                <w:lang w:val="th-TH"/>
              </w:rPr>
              <w:t>งบประมาณของส่วนภูมิภาค</w:t>
            </w:r>
          </w:p>
        </w:tc>
        <w:tc>
          <w:tcPr>
            <w:tcW w:w="1573" w:type="dxa"/>
          </w:tcPr>
          <w:p w14:paraId="3B72C4E7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s/>
              </w:rPr>
              <w:t>100</w:t>
            </w:r>
          </w:p>
        </w:tc>
        <w:tc>
          <w:tcPr>
            <w:tcW w:w="2782" w:type="dxa"/>
          </w:tcPr>
          <w:p w14:paraId="3CF8A0E5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proofErr w:type="spellStart"/>
            <w:r>
              <w:rPr>
                <w:rFonts w:ascii="TH SarabunPSK" w:hAnsi="TH SarabunPSK" w:cs="TH SarabunPSK"/>
                <w:spacing w:val="-11"/>
                <w:cs/>
                <w:lang w:val="th-TH"/>
              </w:rPr>
              <w:t>กยผ</w:t>
            </w:r>
            <w:proofErr w:type="spellEnd"/>
            <w:r>
              <w:rPr>
                <w:rFonts w:ascii="TH SarabunPSK" w:hAnsi="TH SarabunPSK" w:cs="TH SarabunPSK"/>
                <w:spacing w:val="-11"/>
                <w:cs/>
              </w:rPr>
              <w:t xml:space="preserve">. </w:t>
            </w:r>
            <w:r>
              <w:rPr>
                <w:rFonts w:ascii="TH SarabunPSK" w:hAnsi="TH SarabunPSK" w:cs="TH SarabunPSK"/>
                <w:spacing w:val="-11"/>
                <w:cs/>
                <w:lang w:val="th-TH"/>
              </w:rPr>
              <w:t>ม</w:t>
            </w:r>
            <w:r>
              <w:rPr>
                <w:rFonts w:ascii="TH SarabunPSK" w:hAnsi="TH SarabunPSK" w:cs="TH SarabunPSK" w:hint="cs"/>
                <w:spacing w:val="-11"/>
                <w:cs/>
                <w:lang w:val="th-TH"/>
              </w:rPr>
              <w:t>ี</w:t>
            </w:r>
            <w:r>
              <w:rPr>
                <w:rFonts w:ascii="TH SarabunPSK" w:hAnsi="TH SarabunPSK" w:cs="TH SarabunPSK"/>
                <w:spacing w:val="-11"/>
                <w:cs/>
                <w:lang w:val="th-TH"/>
              </w:rPr>
              <w:t>การประสานงาน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และแลกเปลี่ยนข้อมูลกับหน่วยงานที่เกี่ยวข้องเพื่อนำมาใช้ในการพิจารณาจัดสรรงบประมาณให้ </w:t>
            </w:r>
            <w:proofErr w:type="spellStart"/>
            <w:r>
              <w:rPr>
                <w:rFonts w:ascii="TH SarabunPSK" w:hAnsi="TH SarabunPSK" w:cs="TH SarabunPSK"/>
                <w:cs/>
                <w:lang w:val="th-TH"/>
              </w:rPr>
              <w:t>สพ</w:t>
            </w:r>
            <w:proofErr w:type="spellEnd"/>
            <w:r>
              <w:rPr>
                <w:rFonts w:ascii="TH SarabunPSK" w:hAnsi="TH SarabunPSK" w:cs="TH SarabunPSK"/>
                <w:cs/>
                <w:lang w:val="th-TH"/>
              </w:rPr>
              <w:t>จ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  <w:p w14:paraId="294135E7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 xml:space="preserve">การบริหารและจัดสรรงบประมาณให้ </w:t>
            </w:r>
            <w:proofErr w:type="spellStart"/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สพ</w:t>
            </w:r>
            <w:proofErr w:type="spellEnd"/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จ</w:t>
            </w:r>
            <w:r>
              <w:rPr>
                <w:rFonts w:ascii="TH SarabunPSK" w:hAnsi="TH SarabunPSK" w:cs="TH SarabunPSK"/>
                <w:spacing w:val="-6"/>
                <w:cs/>
              </w:rPr>
              <w:t xml:space="preserve">. 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 xml:space="preserve">มีความโปร่งใส คุ้มค่า และสอดคล้องกับความต้องการของ </w:t>
            </w:r>
            <w:proofErr w:type="spellStart"/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สพ</w:t>
            </w:r>
            <w:proofErr w:type="spellEnd"/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จ</w:t>
            </w:r>
            <w:r>
              <w:rPr>
                <w:rFonts w:ascii="TH SarabunPSK" w:hAnsi="TH SarabunPSK" w:cs="TH SarabunPSK"/>
                <w:spacing w:val="-6"/>
                <w:cs/>
              </w:rPr>
              <w:t xml:space="preserve">. 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มากยิ่งขึ้น</w:t>
            </w:r>
          </w:p>
        </w:tc>
        <w:tc>
          <w:tcPr>
            <w:tcW w:w="2291" w:type="dxa"/>
          </w:tcPr>
          <w:p w14:paraId="45BDA80C" w14:textId="77777777" w:rsidR="00E8494F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17E4B8FE" w14:textId="77777777" w:rsidR="00E8494F" w:rsidRDefault="00E8494F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3C999994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6BA58A2C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48B297CB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06763079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2E50BE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2EDC9178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494F" w14:paraId="64054C5A" w14:textId="77777777">
        <w:trPr>
          <w:trHeight w:val="1413"/>
        </w:trPr>
        <w:tc>
          <w:tcPr>
            <w:tcW w:w="2100" w:type="dxa"/>
          </w:tcPr>
          <w:p w14:paraId="58D67D41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19.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การจัดประชุมเพื่อนำเสนอแนวคิดนวัตกรรมการบริหารจัดการด้านพลังงาน</w:t>
            </w:r>
          </w:p>
        </w:tc>
        <w:tc>
          <w:tcPr>
            <w:tcW w:w="1800" w:type="dxa"/>
          </w:tcPr>
          <w:p w14:paraId="379019EE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มีการจัดประชุม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โดยเปิดโอกาสให้ผู้ปฏิบัติงานรุ่นใหม่นำเสนอแนวคิดนวัตกรรมการบริหารจัดการด้านพลังงาน</w:t>
            </w:r>
          </w:p>
        </w:tc>
        <w:tc>
          <w:tcPr>
            <w:tcW w:w="1573" w:type="dxa"/>
          </w:tcPr>
          <w:p w14:paraId="2E3F87D8" w14:textId="77777777" w:rsidR="00E8494F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 xml:space="preserve">ปีละ 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ครั้ง</w:t>
            </w:r>
          </w:p>
        </w:tc>
        <w:tc>
          <w:tcPr>
            <w:tcW w:w="2782" w:type="dxa"/>
          </w:tcPr>
          <w:p w14:paraId="564B2EC7" w14:textId="37E0CC42" w:rsidR="00E8494F" w:rsidRDefault="00000000" w:rsidP="004B4A17">
            <w:pPr>
              <w:spacing w:line="216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cs/>
                <w:lang w:val="th-TH"/>
              </w:rPr>
              <w:t>บุคลากร พน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ได้มีการนำเสนอแนวคิดและวิธีการพัฒนาการทำงานใหม่ๆ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ที่อาจนำ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มาใช้ในการพัฒนาการปฏิบัติงาน</w:t>
            </w:r>
            <w:r w:rsidR="009D2352">
              <w:rPr>
                <w:rFonts w:ascii="TH SarabunPSK" w:hAnsi="TH SarabunPSK" w:cs="TH SarabunPSK"/>
                <w:cs/>
                <w:lang w:val="th-TH"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ในภาพรวมได้</w:t>
            </w:r>
          </w:p>
          <w:p w14:paraId="1D4E62CF" w14:textId="77777777" w:rsidR="00E8494F" w:rsidRDefault="00000000" w:rsidP="004B4A17">
            <w:pPr>
              <w:spacing w:line="216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สป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  <w:lang w:val="th-TH"/>
              </w:rPr>
              <w:t>และ พน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  <w:cs/>
                <w:lang w:val="th-TH"/>
              </w:rPr>
              <w:t>มีแนวคิด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/>
                <w:cs/>
                <w:lang w:val="th-TH"/>
              </w:rPr>
              <w:t>นวัตกรรมในการพัฒนาประสิทธิภาพการปฏิบัติงาน</w:t>
            </w:r>
          </w:p>
        </w:tc>
        <w:tc>
          <w:tcPr>
            <w:tcW w:w="2291" w:type="dxa"/>
          </w:tcPr>
          <w:p w14:paraId="633162DC" w14:textId="77777777" w:rsidR="00E8494F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78AA6C95" w14:textId="77777777" w:rsidR="00E8494F" w:rsidRDefault="00E8494F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3D148817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57B5ACDA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6FB50082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0DE168DA" w14:textId="106EACB1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3B807" w14:textId="3B17A116" w:rsidR="004B4A17" w:rsidRDefault="004B4A17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48B99D8" w14:textId="77777777" w:rsidR="004B4A17" w:rsidRDefault="004B4A17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14:paraId="1B801CC8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1CDCF73B" w14:textId="77777777" w:rsidR="00E8494F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A4F0232" w14:textId="77777777" w:rsidR="00E8494F" w:rsidRDefault="00E8494F"/>
    <w:p w14:paraId="0414086B" w14:textId="77777777" w:rsidR="00E8494F" w:rsidRDefault="000000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ข้อเสนอแนะที่ประสงค์ให้ กพร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ร่วมดำเนินการแก้ไขเพื่อขับเคลื่อนแผนงาน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ให้สัมฤทธิ์ผล</w:t>
      </w:r>
    </w:p>
    <w:p w14:paraId="0F939298" w14:textId="77777777" w:rsidR="00E8494F" w:rsidRDefault="00000000">
      <w:pPr>
        <w:widowControl/>
        <w:adjustRightInd/>
        <w:spacing w:after="160" w:line="259" w:lineRule="auto"/>
        <w:jc w:val="left"/>
        <w:textAlignment w:val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7AF02BEC" w14:textId="77777777" w:rsidR="001F2700" w:rsidRDefault="001F2700" w:rsidP="001F2700">
      <w:pPr>
        <w:widowControl/>
        <w:adjustRightInd/>
        <w:spacing w:after="160" w:line="259" w:lineRule="auto"/>
        <w:ind w:left="7920" w:firstLine="720"/>
        <w:jc w:val="left"/>
        <w:textAlignment w:val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bookmarkStart w:id="0" w:name="_Hlk128659340"/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เห็นชอบ</w:t>
      </w:r>
    </w:p>
    <w:p w14:paraId="6AD1E7E1" w14:textId="77777777" w:rsidR="001F2700" w:rsidRDefault="001F2700" w:rsidP="001F2700">
      <w:pPr>
        <w:widowControl/>
        <w:adjustRightInd/>
        <w:spacing w:after="160" w:line="259" w:lineRule="auto"/>
        <w:ind w:left="7920" w:firstLine="720"/>
        <w:jc w:val="left"/>
        <w:textAlignment w:val="auto"/>
        <w:rPr>
          <w:rFonts w:ascii="TH SarabunPSK" w:hAnsi="TH SarabunPSK" w:cs="TH SarabunPSK"/>
          <w:b/>
          <w:bCs/>
          <w:sz w:val="32"/>
          <w:szCs w:val="32"/>
        </w:rPr>
      </w:pPr>
    </w:p>
    <w:p w14:paraId="11B9995A" w14:textId="77777777" w:rsidR="001F2700" w:rsidRDefault="001F2700" w:rsidP="001F2700">
      <w:pPr>
        <w:widowControl/>
        <w:adjustRightInd/>
        <w:spacing w:before="240" w:line="216" w:lineRule="auto"/>
        <w:jc w:val="left"/>
        <w:textAlignment w:val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ู้จัดทำ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</w:t>
      </w:r>
    </w:p>
    <w:p w14:paraId="183CD9DB" w14:textId="77777777" w:rsidR="001F2700" w:rsidRDefault="001F2700" w:rsidP="001F2700">
      <w:pPr>
        <w:widowControl/>
        <w:adjustRightInd/>
        <w:spacing w:line="216" w:lineRule="auto"/>
        <w:jc w:val="left"/>
        <w:textAlignment w:val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17E56F6" w14:textId="77777777" w:rsidR="001F2700" w:rsidRDefault="001F2700" w:rsidP="001F2700">
      <w:pPr>
        <w:widowControl/>
        <w:adjustRightInd/>
        <w:spacing w:line="216" w:lineRule="auto"/>
        <w:jc w:val="left"/>
        <w:textAlignment w:val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14:paraId="16DB023F" w14:textId="77777777" w:rsidR="001F2700" w:rsidRDefault="001F2700" w:rsidP="001F2700">
      <w:pPr>
        <w:spacing w:before="120" w:after="120" w:line="216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7C8E8692" w14:textId="6084171C" w:rsidR="00E8494F" w:rsidRPr="001F2700" w:rsidRDefault="001F2700" w:rsidP="001F2700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2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โทร. </w:t>
      </w:r>
      <w:r w:rsidRPr="00E827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bookmarkEnd w:id="0"/>
    </w:p>
    <w:sectPr w:rsidR="00E8494F" w:rsidRPr="001F2700">
      <w:headerReference w:type="default" r:id="rId8"/>
      <w:footerReference w:type="default" r:id="rId9"/>
      <w:pgSz w:w="16838" w:h="11906" w:orient="landscape"/>
      <w:pgMar w:top="986" w:right="1440" w:bottom="1440" w:left="1440" w:header="14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E170" w14:textId="77777777" w:rsidR="004918A4" w:rsidRDefault="004918A4">
      <w:pPr>
        <w:spacing w:line="240" w:lineRule="auto"/>
      </w:pPr>
      <w:r>
        <w:separator/>
      </w:r>
    </w:p>
  </w:endnote>
  <w:endnote w:type="continuationSeparator" w:id="0">
    <w:p w14:paraId="69CBCDD8" w14:textId="77777777" w:rsidR="004918A4" w:rsidRDefault="00491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87BA" w14:textId="4A59C395" w:rsidR="001F2700" w:rsidRDefault="001F2700" w:rsidP="001F2700">
    <w:pPr>
      <w:pStyle w:val="Footer"/>
      <w:jc w:val="center"/>
      <w:rPr>
        <w:rFonts w:ascii="TH SarabunPSK" w:hAnsi="TH SarabunPSK" w:cs="TH SarabunPSK" w:hint="cs"/>
        <w:szCs w:val="28"/>
        <w:cs/>
      </w:rPr>
    </w:pPr>
    <w:bookmarkStart w:id="1" w:name="_Hlk128659372"/>
    <w:bookmarkStart w:id="2" w:name="_Hlk128659373"/>
    <w:r w:rsidRPr="008D78A1">
      <w:rPr>
        <w:rFonts w:ascii="TH SarabunPSK" w:hAnsi="TH SarabunPSK" w:cs="TH SarabunPSK"/>
        <w:b/>
        <w:bCs/>
        <w:szCs w:val="28"/>
        <w:cs/>
        <w:lang w:val="th-TH"/>
      </w:rPr>
      <w:t xml:space="preserve">หมายเหตุ </w:t>
    </w:r>
    <w:r w:rsidRPr="008D78A1">
      <w:rPr>
        <w:rFonts w:ascii="TH SarabunPSK" w:hAnsi="TH SarabunPSK" w:cs="TH SarabunPSK"/>
        <w:b/>
        <w:bCs/>
        <w:szCs w:val="28"/>
      </w:rPr>
      <w:t>:</w:t>
    </w:r>
    <w:r>
      <w:rPr>
        <w:rFonts w:ascii="TH SarabunPSK" w:hAnsi="TH SarabunPSK" w:cs="TH SarabunPSK"/>
        <w:szCs w:val="28"/>
      </w:rPr>
      <w:t xml:space="preserve"> </w:t>
    </w:r>
    <w:r>
      <w:rPr>
        <w:rFonts w:ascii="TH SarabunPSK" w:hAnsi="TH SarabunPSK" w:cs="TH SarabunPSK"/>
        <w:szCs w:val="28"/>
        <w:cs/>
        <w:lang w:val="th-TH"/>
      </w:rPr>
      <w:t>การรายผล</w:t>
    </w:r>
    <w:r>
      <w:rPr>
        <w:rFonts w:ascii="TH SarabunPSK" w:hAnsi="TH SarabunPSK" w:cs="TH SarabunPSK" w:hint="cs"/>
        <w:szCs w:val="28"/>
        <w:cs/>
        <w:lang w:val="th-TH"/>
      </w:rPr>
      <w:t>การดำเนินงาน</w:t>
    </w:r>
    <w:r>
      <w:rPr>
        <w:rFonts w:ascii="TH SarabunPSK" w:hAnsi="TH SarabunPSK" w:cs="TH SarabunPSK"/>
        <w:szCs w:val="28"/>
        <w:cs/>
        <w:lang w:val="th-TH"/>
      </w:rPr>
      <w:t xml:space="preserve">ต้องระบุ ผู้จัดทำ </w:t>
    </w:r>
    <w:r>
      <w:rPr>
        <w:rFonts w:ascii="TH SarabunPSK" w:hAnsi="TH SarabunPSK" w:cs="TH SarabunPSK" w:hint="cs"/>
        <w:szCs w:val="28"/>
        <w:cs/>
        <w:lang w:val="th-TH"/>
      </w:rPr>
      <w:t xml:space="preserve">พร้อมทั้ง </w:t>
    </w:r>
    <w:r>
      <w:rPr>
        <w:rFonts w:ascii="TH SarabunPSK" w:hAnsi="TH SarabunPSK" w:cs="TH SarabunPSK"/>
        <w:szCs w:val="28"/>
        <w:cs/>
        <w:lang w:val="th-TH"/>
      </w:rPr>
      <w:t>ผอ</w:t>
    </w:r>
    <w:r>
      <w:rPr>
        <w:rFonts w:ascii="TH SarabunPSK" w:hAnsi="TH SarabunPSK" w:cs="TH SarabunPSK"/>
        <w:szCs w:val="28"/>
        <w:cs/>
      </w:rPr>
      <w:t xml:space="preserve">. </w:t>
    </w:r>
    <w:r>
      <w:rPr>
        <w:rFonts w:ascii="TH SarabunPSK" w:hAnsi="TH SarabunPSK" w:cs="TH SarabunPSK"/>
        <w:szCs w:val="28"/>
        <w:cs/>
        <w:lang w:val="th-TH"/>
      </w:rPr>
      <w:t>กอง</w:t>
    </w:r>
    <w:r>
      <w:rPr>
        <w:rFonts w:ascii="TH SarabunPSK" w:hAnsi="TH SarabunPSK" w:cs="TH SarabunPSK"/>
        <w:szCs w:val="28"/>
        <w:cs/>
      </w:rPr>
      <w:t>/</w:t>
    </w:r>
    <w:r>
      <w:rPr>
        <w:rFonts w:ascii="TH SarabunPSK" w:hAnsi="TH SarabunPSK" w:cs="TH SarabunPSK"/>
        <w:szCs w:val="28"/>
        <w:cs/>
        <w:lang w:val="th-TH"/>
      </w:rPr>
      <w:t>ศูนย์</w:t>
    </w:r>
    <w:r>
      <w:rPr>
        <w:rFonts w:ascii="TH SarabunPSK" w:hAnsi="TH SarabunPSK" w:cs="TH SarabunPSK"/>
        <w:szCs w:val="28"/>
        <w:cs/>
      </w:rPr>
      <w:t>/</w:t>
    </w:r>
    <w:r>
      <w:rPr>
        <w:rFonts w:ascii="TH SarabunPSK" w:hAnsi="TH SarabunPSK" w:cs="TH SarabunPSK"/>
        <w:szCs w:val="28"/>
        <w:cs/>
        <w:lang w:val="th-TH"/>
      </w:rPr>
      <w:t>กลุ่ม ลงนาม</w:t>
    </w:r>
    <w:r>
      <w:rPr>
        <w:rFonts w:ascii="TH SarabunPSK" w:hAnsi="TH SarabunPSK" w:cs="TH SarabunPSK" w:hint="cs"/>
        <w:szCs w:val="28"/>
        <w:cs/>
        <w:lang w:val="th-TH"/>
      </w:rPr>
      <w:t>เห็นชอบ</w:t>
    </w:r>
    <w:r>
      <w:rPr>
        <w:rFonts w:ascii="TH SarabunPSK" w:hAnsi="TH SarabunPSK" w:cs="TH SarabunPSK"/>
        <w:szCs w:val="28"/>
        <w:cs/>
        <w:lang w:val="th-TH"/>
      </w:rPr>
      <w:t xml:space="preserve"> </w:t>
    </w:r>
    <w:r>
      <w:rPr>
        <w:rFonts w:ascii="TH SarabunPSK" w:hAnsi="TH SarabunPSK" w:cs="TH SarabunPSK"/>
        <w:szCs w:val="28"/>
        <w:cs/>
        <w:lang w:val="th-TH"/>
      </w:rPr>
      <w:br/>
    </w:r>
    <w:r>
      <w:rPr>
        <w:rFonts w:ascii="TH SarabunPSK" w:hAnsi="TH SarabunPSK" w:cs="TH SarabunPSK" w:hint="cs"/>
        <w:szCs w:val="28"/>
        <w:cs/>
        <w:lang w:val="th-TH"/>
      </w:rPr>
      <w:t>และจัดส่งแบบฟอร์มดังกล่าวผ่านระบบ</w:t>
    </w:r>
    <w:r w:rsidR="00E47275">
      <w:rPr>
        <w:rFonts w:ascii="TH SarabunPSK" w:hAnsi="TH SarabunPSK" w:cs="TH SarabunPSK" w:hint="cs"/>
        <w:szCs w:val="28"/>
        <w:cs/>
        <w:lang w:val="th-TH"/>
      </w:rPr>
      <w:t>รายงาน</w:t>
    </w:r>
    <w:r w:rsidR="004B4A17">
      <w:rPr>
        <w:rFonts w:ascii="TH SarabunPSK" w:hAnsi="TH SarabunPSK" w:cs="TH SarabunPSK" w:hint="cs"/>
        <w:szCs w:val="28"/>
        <w:cs/>
        <w:lang w:val="th-TH"/>
      </w:rPr>
      <w:t>ผล</w:t>
    </w:r>
    <w:r>
      <w:rPr>
        <w:rFonts w:ascii="TH SarabunPSK" w:hAnsi="TH SarabunPSK" w:cs="TH SarabunPSK" w:hint="cs"/>
        <w:szCs w:val="28"/>
        <w:cs/>
        <w:lang w:val="th-TH"/>
      </w:rPr>
      <w:t>ตัวชี้วัด (</w:t>
    </w:r>
    <w:proofErr w:type="spellStart"/>
    <w:r w:rsidRPr="009F237A">
      <w:rPr>
        <w:rFonts w:ascii="TH SarabunPSK" w:hAnsi="TH SarabunPSK" w:cs="TH SarabunPSK"/>
        <w:szCs w:val="28"/>
        <w:lang w:val="th-TH"/>
      </w:rPr>
      <w:t>kpi</w:t>
    </w:r>
    <w:proofErr w:type="spellEnd"/>
    <w:r w:rsidRPr="009F237A">
      <w:rPr>
        <w:rFonts w:ascii="TH SarabunPSK" w:hAnsi="TH SarabunPSK" w:cs="TH SarabunPSK"/>
        <w:szCs w:val="28"/>
        <w:lang w:val="th-TH"/>
      </w:rPr>
      <w:t>.</w:t>
    </w:r>
    <w:proofErr w:type="spellStart"/>
    <w:r w:rsidRPr="009F237A">
      <w:rPr>
        <w:rFonts w:ascii="TH SarabunPSK" w:hAnsi="TH SarabunPSK" w:cs="TH SarabunPSK"/>
        <w:szCs w:val="28"/>
        <w:lang w:val="th-TH"/>
      </w:rPr>
      <w:t>energy</w:t>
    </w:r>
    <w:proofErr w:type="spellEnd"/>
    <w:r w:rsidRPr="009F237A">
      <w:rPr>
        <w:rFonts w:ascii="TH SarabunPSK" w:hAnsi="TH SarabunPSK" w:cs="TH SarabunPSK"/>
        <w:szCs w:val="28"/>
        <w:lang w:val="th-TH"/>
      </w:rPr>
      <w:t>.</w:t>
    </w:r>
    <w:proofErr w:type="spellStart"/>
    <w:r w:rsidRPr="009F237A">
      <w:rPr>
        <w:rFonts w:ascii="TH SarabunPSK" w:hAnsi="TH SarabunPSK" w:cs="TH SarabunPSK"/>
        <w:szCs w:val="28"/>
        <w:lang w:val="th-TH"/>
      </w:rPr>
      <w:t>go</w:t>
    </w:r>
    <w:proofErr w:type="spellEnd"/>
    <w:r w:rsidRPr="009F237A">
      <w:rPr>
        <w:rFonts w:ascii="TH SarabunPSK" w:hAnsi="TH SarabunPSK" w:cs="TH SarabunPSK"/>
        <w:szCs w:val="28"/>
        <w:lang w:val="th-TH"/>
      </w:rPr>
      <w:t>.</w:t>
    </w:r>
    <w:proofErr w:type="spellStart"/>
    <w:r w:rsidRPr="009F237A">
      <w:rPr>
        <w:rFonts w:ascii="TH SarabunPSK" w:hAnsi="TH SarabunPSK" w:cs="TH SarabunPSK"/>
        <w:szCs w:val="28"/>
        <w:lang w:val="th-TH"/>
      </w:rPr>
      <w:t>th</w:t>
    </w:r>
    <w:proofErr w:type="spellEnd"/>
    <w:r>
      <w:rPr>
        <w:rFonts w:ascii="TH SarabunPSK" w:hAnsi="TH SarabunPSK" w:cs="TH SarabunPSK" w:hint="cs"/>
        <w:szCs w:val="28"/>
        <w:cs/>
        <w:lang w:val="th-TH"/>
      </w:rPr>
      <w:t>) ภายในวันที่ 7 เมษายน 2566</w:t>
    </w:r>
    <w:r w:rsidR="004B4A17">
      <w:rPr>
        <w:rFonts w:ascii="TH SarabunPSK" w:hAnsi="TH SarabunPSK" w:cs="TH SarabunPSK" w:hint="cs"/>
        <w:szCs w:val="28"/>
        <w:cs/>
        <w:lang w:val="th-TH"/>
      </w:rPr>
      <w:t xml:space="preserve"> เวลา 16.30 น.</w:t>
    </w:r>
  </w:p>
  <w:p w14:paraId="2C63B367" w14:textId="77777777" w:rsidR="001F2700" w:rsidRPr="000E4EE9" w:rsidRDefault="001F2700" w:rsidP="001F2700">
    <w:pPr>
      <w:pStyle w:val="Footer"/>
      <w:jc w:val="center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 w:hint="cs"/>
        <w:szCs w:val="28"/>
        <w:cs/>
        <w:lang w:val="th-TH"/>
      </w:rPr>
      <w:t>ทั้งนี้ กพร</w:t>
    </w:r>
    <w:r>
      <w:rPr>
        <w:rFonts w:ascii="TH SarabunPSK" w:hAnsi="TH SarabunPSK" w:cs="TH SarabunPSK" w:hint="cs"/>
        <w:szCs w:val="28"/>
        <w:cs/>
      </w:rPr>
      <w:t xml:space="preserve">. </w:t>
    </w:r>
    <w:r>
      <w:rPr>
        <w:rFonts w:ascii="TH SarabunPSK" w:hAnsi="TH SarabunPSK" w:cs="TH SarabunPSK" w:hint="cs"/>
        <w:szCs w:val="28"/>
        <w:cs/>
        <w:lang w:val="th-TH"/>
      </w:rPr>
      <w:t>จะมีการติดตามผลการดำเนินงานในรอบ</w:t>
    </w:r>
    <w:r>
      <w:rPr>
        <w:rFonts w:ascii="TH SarabunPSK" w:hAnsi="TH SarabunPSK" w:cs="TH SarabunPSK" w:hint="cs"/>
        <w:szCs w:val="28"/>
        <w:cs/>
      </w:rPr>
      <w:t xml:space="preserve"> 9 </w:t>
    </w:r>
    <w:r>
      <w:rPr>
        <w:rFonts w:ascii="TH SarabunPSK" w:hAnsi="TH SarabunPSK" w:cs="TH SarabunPSK" w:hint="cs"/>
        <w:szCs w:val="28"/>
        <w:cs/>
        <w:lang w:val="th-TH"/>
      </w:rPr>
      <w:t xml:space="preserve">และ </w:t>
    </w:r>
    <w:r>
      <w:rPr>
        <w:rFonts w:ascii="TH SarabunPSK" w:hAnsi="TH SarabunPSK" w:cs="TH SarabunPSK" w:hint="cs"/>
        <w:szCs w:val="28"/>
        <w:cs/>
      </w:rPr>
      <w:t xml:space="preserve">12 </w:t>
    </w:r>
    <w:r>
      <w:rPr>
        <w:rFonts w:ascii="TH SarabunPSK" w:hAnsi="TH SarabunPSK" w:cs="TH SarabunPSK" w:hint="cs"/>
        <w:szCs w:val="28"/>
        <w:cs/>
        <w:lang w:val="th-TH"/>
      </w:rPr>
      <w:t>เดือน ต่อไป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51CB" w14:textId="77777777" w:rsidR="004918A4" w:rsidRDefault="004918A4">
      <w:pPr>
        <w:spacing w:line="240" w:lineRule="auto"/>
      </w:pPr>
      <w:r>
        <w:separator/>
      </w:r>
    </w:p>
  </w:footnote>
  <w:footnote w:type="continuationSeparator" w:id="0">
    <w:p w14:paraId="759ABC2B" w14:textId="77777777" w:rsidR="004918A4" w:rsidRDefault="004918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A4CC" w14:textId="77777777" w:rsidR="00E8494F" w:rsidRDefault="00000000">
    <w:pPr>
      <w:pStyle w:val="Header"/>
      <w:jc w:val="right"/>
    </w:pPr>
    <w:r>
      <w:rPr>
        <w:noProof/>
        <w:lang w:eastAsia="en-US"/>
      </w:rPr>
      <w:drawing>
        <wp:inline distT="0" distB="0" distL="0" distR="0" wp14:anchorId="00D5DD17" wp14:editId="278F702F">
          <wp:extent cx="1847850" cy="455295"/>
          <wp:effectExtent l="0" t="0" r="0" b="1905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4110" cy="46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E45F2A"/>
    <w:multiLevelType w:val="singleLevel"/>
    <w:tmpl w:val="BAE45F2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658E2C4"/>
    <w:multiLevelType w:val="singleLevel"/>
    <w:tmpl w:val="D658E2C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1A7E258"/>
    <w:multiLevelType w:val="singleLevel"/>
    <w:tmpl w:val="E1A7E25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67F766F"/>
    <w:multiLevelType w:val="singleLevel"/>
    <w:tmpl w:val="067F766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290C3A3B"/>
    <w:multiLevelType w:val="singleLevel"/>
    <w:tmpl w:val="290C3A3B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2F2A2429"/>
    <w:multiLevelType w:val="singleLevel"/>
    <w:tmpl w:val="2F2A2429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3B00A0ED"/>
    <w:multiLevelType w:val="singleLevel"/>
    <w:tmpl w:val="3B00A0ED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48EFE2D6"/>
    <w:multiLevelType w:val="singleLevel"/>
    <w:tmpl w:val="48EFE2D6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4C0BFE78"/>
    <w:multiLevelType w:val="singleLevel"/>
    <w:tmpl w:val="4C0BFE78"/>
    <w:lvl w:ilvl="0">
      <w:start w:val="1"/>
      <w:numFmt w:val="decimal"/>
      <w:suff w:val="space"/>
      <w:lvlText w:val="%1."/>
      <w:lvlJc w:val="left"/>
    </w:lvl>
  </w:abstractNum>
  <w:num w:numId="1" w16cid:durableId="447823133">
    <w:abstractNumId w:val="3"/>
  </w:num>
  <w:num w:numId="2" w16cid:durableId="2003115567">
    <w:abstractNumId w:val="8"/>
  </w:num>
  <w:num w:numId="3" w16cid:durableId="161049897">
    <w:abstractNumId w:val="4"/>
  </w:num>
  <w:num w:numId="4" w16cid:durableId="962151011">
    <w:abstractNumId w:val="5"/>
  </w:num>
  <w:num w:numId="5" w16cid:durableId="2049797097">
    <w:abstractNumId w:val="0"/>
  </w:num>
  <w:num w:numId="6" w16cid:durableId="1961648091">
    <w:abstractNumId w:val="7"/>
  </w:num>
  <w:num w:numId="7" w16cid:durableId="1156645649">
    <w:abstractNumId w:val="1"/>
  </w:num>
  <w:num w:numId="8" w16cid:durableId="212931442">
    <w:abstractNumId w:val="2"/>
  </w:num>
  <w:num w:numId="9" w16cid:durableId="1982226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68"/>
    <w:rsid w:val="000B4CB7"/>
    <w:rsid w:val="000B6CC3"/>
    <w:rsid w:val="00112A80"/>
    <w:rsid w:val="00115F04"/>
    <w:rsid w:val="001A3C41"/>
    <w:rsid w:val="001F2700"/>
    <w:rsid w:val="0024253C"/>
    <w:rsid w:val="00244BCC"/>
    <w:rsid w:val="00271191"/>
    <w:rsid w:val="002871C2"/>
    <w:rsid w:val="003062B8"/>
    <w:rsid w:val="0033078E"/>
    <w:rsid w:val="003577B1"/>
    <w:rsid w:val="00394893"/>
    <w:rsid w:val="003F4A5B"/>
    <w:rsid w:val="00402DBF"/>
    <w:rsid w:val="00425182"/>
    <w:rsid w:val="00431EAF"/>
    <w:rsid w:val="004400AB"/>
    <w:rsid w:val="004757EB"/>
    <w:rsid w:val="004757EC"/>
    <w:rsid w:val="00476E6E"/>
    <w:rsid w:val="004918A4"/>
    <w:rsid w:val="004B4A17"/>
    <w:rsid w:val="00512575"/>
    <w:rsid w:val="00547420"/>
    <w:rsid w:val="005942C7"/>
    <w:rsid w:val="005B68C9"/>
    <w:rsid w:val="005D70F2"/>
    <w:rsid w:val="006425DC"/>
    <w:rsid w:val="006D3508"/>
    <w:rsid w:val="006D35FA"/>
    <w:rsid w:val="00710C68"/>
    <w:rsid w:val="007253AF"/>
    <w:rsid w:val="007363EC"/>
    <w:rsid w:val="007755DC"/>
    <w:rsid w:val="007A481D"/>
    <w:rsid w:val="00897996"/>
    <w:rsid w:val="008A25DE"/>
    <w:rsid w:val="008B1997"/>
    <w:rsid w:val="008D38C5"/>
    <w:rsid w:val="008D6DCD"/>
    <w:rsid w:val="008F3DE4"/>
    <w:rsid w:val="0091018B"/>
    <w:rsid w:val="00914593"/>
    <w:rsid w:val="00982434"/>
    <w:rsid w:val="00991821"/>
    <w:rsid w:val="009D2352"/>
    <w:rsid w:val="009F4721"/>
    <w:rsid w:val="00A227C0"/>
    <w:rsid w:val="00A55EAE"/>
    <w:rsid w:val="00AA09EF"/>
    <w:rsid w:val="00AA4175"/>
    <w:rsid w:val="00AD7BD6"/>
    <w:rsid w:val="00AF7033"/>
    <w:rsid w:val="00B600E3"/>
    <w:rsid w:val="00B94511"/>
    <w:rsid w:val="00BA7315"/>
    <w:rsid w:val="00BB4F15"/>
    <w:rsid w:val="00BE55EC"/>
    <w:rsid w:val="00C172A7"/>
    <w:rsid w:val="00C53332"/>
    <w:rsid w:val="00CE4486"/>
    <w:rsid w:val="00D019B4"/>
    <w:rsid w:val="00D558C2"/>
    <w:rsid w:val="00D73292"/>
    <w:rsid w:val="00D73D75"/>
    <w:rsid w:val="00DA5026"/>
    <w:rsid w:val="00E05227"/>
    <w:rsid w:val="00E47098"/>
    <w:rsid w:val="00E47275"/>
    <w:rsid w:val="00E504A2"/>
    <w:rsid w:val="00E64268"/>
    <w:rsid w:val="00E8494F"/>
    <w:rsid w:val="00EE702E"/>
    <w:rsid w:val="00F501E8"/>
    <w:rsid w:val="00F75334"/>
    <w:rsid w:val="00FE4327"/>
    <w:rsid w:val="02153DF0"/>
    <w:rsid w:val="1AB60FFA"/>
    <w:rsid w:val="256F1D62"/>
    <w:rsid w:val="28880603"/>
    <w:rsid w:val="35874BB7"/>
    <w:rsid w:val="4C5A5996"/>
    <w:rsid w:val="5B851039"/>
    <w:rsid w:val="5C8032F7"/>
    <w:rsid w:val="73DB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50A5"/>
  <w15:docId w15:val="{A0BCE895-2276-404C-B0BA-471A38DB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ordia New" w:eastAsia="Cordia New" w:hAnsi="Cordia New"/>
      <w:sz w:val="28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EucrosiaUPC" w:hAnsi="EucrosiaUPC" w:cs="Angsana New"/>
      <w:sz w:val="32"/>
      <w:szCs w:val="32"/>
    </w:rPr>
  </w:style>
  <w:style w:type="paragraph" w:styleId="BodyText3">
    <w:name w:val="Body Text 3"/>
    <w:basedOn w:val="Normal"/>
    <w:link w:val="BodyText3Char"/>
    <w:qFormat/>
    <w:pPr>
      <w:widowControl/>
      <w:adjustRightInd/>
      <w:spacing w:after="120" w:line="240" w:lineRule="auto"/>
      <w:jc w:val="left"/>
      <w:textAlignment w:val="auto"/>
    </w:pPr>
    <w:rPr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pPr>
      <w:spacing w:after="120"/>
      <w:ind w:left="283"/>
    </w:pPr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eastAsia="Times New Roman" w:hAnsi="Tahoma" w:cs="Tahoma"/>
      <w:sz w:val="24"/>
      <w:szCs w:val="24"/>
      <w:lang w:eastAsia="en-US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EucrosiaUPC" w:eastAsia="Cordia New" w:hAnsi="EucrosiaUPC" w:cs="Angsana New"/>
      <w:sz w:val="32"/>
      <w:szCs w:val="32"/>
      <w:lang w:eastAsia="zh-CN"/>
    </w:rPr>
  </w:style>
  <w:style w:type="character" w:customStyle="1" w:styleId="BodyText3Char">
    <w:name w:val="Body Text 3 Char"/>
    <w:basedOn w:val="DefaultParagraphFont"/>
    <w:link w:val="BodyText3"/>
    <w:qFormat/>
    <w:rPr>
      <w:rFonts w:ascii="Cordia New" w:eastAsia="Cordia New" w:hAnsi="Cordia New" w:cs="Cordia New"/>
      <w:sz w:val="16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table" w:customStyle="1" w:styleId="TableGrid1">
    <w:name w:val="Table Grid1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TH SarabunPSK" w:eastAsia="TH SarabunPSK" w:hAnsi="TH SarabunPSK" w:cs="Times New Roman"/>
      <w:color w:val="000000"/>
      <w:sz w:val="24"/>
      <w:lang w:bidi="th-TH"/>
    </w:rPr>
  </w:style>
  <w:style w:type="paragraph" w:styleId="ListParagraph">
    <w:name w:val="List Paragraph"/>
    <w:basedOn w:val="Normal"/>
    <w:uiPriority w:val="34"/>
    <w:qFormat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Angsana New" w:eastAsia="Times New Roman" w:hAnsi="Angsana New" w:cs="Angsana New"/>
      <w:szCs w:val="35"/>
      <w:lang w:eastAsia="en-US"/>
    </w:rPr>
  </w:style>
  <w:style w:type="table" w:customStyle="1" w:styleId="ListTable4-Accent61">
    <w:name w:val="List Table 4 - Accent 61"/>
    <w:basedOn w:val="TableNormal"/>
    <w:uiPriority w:val="49"/>
    <w:qFormat/>
    <w:rPr>
      <w:rFonts w:ascii="Times New Roman" w:eastAsia="SimSun" w:hAnsi="Times New Roman" w:cs="Times New Roman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3361</Words>
  <Characters>19162</Characters>
  <Application>Microsoft Office Word</Application>
  <DocSecurity>0</DocSecurity>
  <Lines>159</Lines>
  <Paragraphs>44</Paragraphs>
  <ScaleCrop>false</ScaleCrop>
  <Company/>
  <LinksUpToDate>false</LinksUpToDate>
  <CharactersWithSpaces>22479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นางสาว กมลทิพย์ เรือนแบ่ง</cp:lastModifiedBy>
  <cp:revision>9</cp:revision>
  <cp:lastPrinted>2021-02-23T03:18:00Z</cp:lastPrinted>
  <dcterms:created xsi:type="dcterms:W3CDTF">2023-01-27T08:00:00Z</dcterms:created>
  <dcterms:modified xsi:type="dcterms:W3CDTF">2023-03-03T07:23:00Z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