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B166" w14:textId="77777777" w:rsidR="00A77A18" w:rsidRPr="009B5C8D" w:rsidRDefault="00A77A18" w:rsidP="00A77A18">
      <w:pPr>
        <w:pStyle w:val="BodyText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Hlk128659202"/>
      <w:r w:rsidRPr="00BA6DF3">
        <w:rPr>
          <w:rFonts w:ascii="TH SarabunPSK" w:hAnsi="TH SarabunPSK" w:cs="TH SarabunPSK"/>
          <w:b/>
          <w:bCs/>
          <w:sz w:val="28"/>
          <w:szCs w:val="36"/>
          <w:cs/>
          <w:lang w:val="th-TH"/>
        </w:rPr>
        <w:t xml:space="preserve">รายงานผลการดำเนินงานแผนกลยุทธ์องค์กรสมรรถนะสูงรายปี พ.ศ. 2566 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</w:rPr>
        <w:t>(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  <w:lang w:val="th-TH"/>
        </w:rPr>
        <w:t>รอบ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</w:rPr>
        <w:t xml:space="preserve"> 6 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  <w:lang w:val="th-TH"/>
        </w:rPr>
        <w:t>เดือน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</w:rPr>
        <w:t>)</w:t>
      </w:r>
    </w:p>
    <w:bookmarkEnd w:id="0"/>
    <w:p w14:paraId="610E70C8" w14:textId="77777777" w:rsidR="000629D9" w:rsidRDefault="00000000">
      <w:pPr>
        <w:spacing w:before="120" w:after="120" w:line="240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กลุ่มตรวจสอบภายใน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th-TH"/>
        </w:rPr>
        <w:t xml:space="preserve">ประกอบด้วย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th-TH"/>
        </w:rPr>
        <w:t xml:space="preserve"> แผนงาน</w:t>
      </w:r>
    </w:p>
    <w:tbl>
      <w:tblPr>
        <w:tblStyle w:val="TableGrid"/>
        <w:tblW w:w="1483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534"/>
        <w:gridCol w:w="1839"/>
        <w:gridCol w:w="2782"/>
        <w:gridCol w:w="2291"/>
        <w:gridCol w:w="4288"/>
      </w:tblGrid>
      <w:tr w:rsidR="000629D9" w14:paraId="2B51894A" w14:textId="77777777">
        <w:trPr>
          <w:trHeight w:val="1726"/>
          <w:tblHeader/>
        </w:trPr>
        <w:tc>
          <w:tcPr>
            <w:tcW w:w="2100" w:type="dxa"/>
            <w:vAlign w:val="center"/>
          </w:tcPr>
          <w:p w14:paraId="02099801" w14:textId="77777777" w:rsidR="000629D9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/โครงการ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/กิจกรรม</w:t>
            </w:r>
          </w:p>
        </w:tc>
        <w:tc>
          <w:tcPr>
            <w:tcW w:w="1534" w:type="dxa"/>
            <w:vAlign w:val="center"/>
          </w:tcPr>
          <w:p w14:paraId="45190EB1" w14:textId="77777777" w:rsidR="000629D9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ตัวชี้วัด</w:t>
            </w:r>
          </w:p>
        </w:tc>
        <w:tc>
          <w:tcPr>
            <w:tcW w:w="1839" w:type="dxa"/>
            <w:vAlign w:val="center"/>
          </w:tcPr>
          <w:p w14:paraId="6D557C35" w14:textId="77777777" w:rsidR="000629D9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ค่าเป้าหมาย</w:t>
            </w:r>
          </w:p>
        </w:tc>
        <w:tc>
          <w:tcPr>
            <w:tcW w:w="2782" w:type="dxa"/>
            <w:vAlign w:val="center"/>
          </w:tcPr>
          <w:p w14:paraId="038B0148" w14:textId="77777777" w:rsidR="000629D9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Outputs)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Outcomes)</w:t>
            </w:r>
          </w:p>
        </w:tc>
        <w:tc>
          <w:tcPr>
            <w:tcW w:w="2291" w:type="dxa"/>
            <w:vAlign w:val="center"/>
          </w:tcPr>
          <w:p w14:paraId="06BCDCBC" w14:textId="77777777" w:rsidR="000629D9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  <w:lang w:val="th-TH"/>
              </w:rPr>
              <w:t>การดำเนินงาน</w:t>
            </w:r>
          </w:p>
        </w:tc>
        <w:tc>
          <w:tcPr>
            <w:tcW w:w="4288" w:type="dxa"/>
            <w:vAlign w:val="center"/>
          </w:tcPr>
          <w:p w14:paraId="66176501" w14:textId="2881826F" w:rsidR="000629D9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1</w:t>
            </w:r>
            <w:r w:rsidR="002E27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สรุปผลการดำเนินงาน</w:t>
            </w:r>
          </w:p>
          <w:p w14:paraId="2A8AD671" w14:textId="39FA878C" w:rsidR="000629D9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2</w:t>
            </w:r>
            <w:r w:rsidR="002E27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</w:tc>
      </w:tr>
      <w:tr w:rsidR="000629D9" w14:paraId="6A570663" w14:textId="77777777">
        <w:trPr>
          <w:trHeight w:val="363"/>
        </w:trPr>
        <w:tc>
          <w:tcPr>
            <w:tcW w:w="14834" w:type="dxa"/>
            <w:gridSpan w:val="6"/>
            <w:shd w:val="clear" w:color="auto" w:fill="B4C6E7" w:themeFill="accent5" w:themeFillTint="66"/>
          </w:tcPr>
          <w:p w14:paraId="720CA65C" w14:textId="77777777" w:rsidR="000629D9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การเสริมตัวเร่งสู่องค์กรแห่งนวัตกรรมและดิจิทัล</w:t>
            </w:r>
          </w:p>
        </w:tc>
      </w:tr>
      <w:tr w:rsidR="000629D9" w14:paraId="4DC6F684" w14:textId="77777777">
        <w:trPr>
          <w:trHeight w:val="363"/>
        </w:trPr>
        <w:tc>
          <w:tcPr>
            <w:tcW w:w="14834" w:type="dxa"/>
            <w:gridSpan w:val="6"/>
            <w:shd w:val="clear" w:color="auto" w:fill="DBDBDB" w:themeFill="accent3" w:themeFillTint="66"/>
          </w:tcPr>
          <w:p w14:paraId="279D049E" w14:textId="77777777" w:rsidR="000629D9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แนวทางการพัฒนาที่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3.1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พัฒนาการวัด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วิเคราะห์ และจัดการความรู้ รวมถึงข้อมูลและสารสนเทศของหน่วยงานในสังกัด ทั้งระดับปฏิบัติการและระดับยุทธศาสตร์ให้ทันต่อการเปลี่ยนแปลง</w:t>
            </w:r>
          </w:p>
        </w:tc>
      </w:tr>
      <w:tr w:rsidR="000629D9" w14:paraId="5A2E64E4" w14:textId="77777777">
        <w:trPr>
          <w:trHeight w:val="1413"/>
        </w:trPr>
        <w:tc>
          <w:tcPr>
            <w:tcW w:w="2100" w:type="dxa"/>
          </w:tcPr>
          <w:p w14:paraId="64EC0CFA" w14:textId="77777777" w:rsidR="000629D9" w:rsidRDefault="00000000">
            <w:pPr>
              <w:pStyle w:val="BodyText"/>
              <w:spacing w:after="0" w:line="240" w:lineRule="auto"/>
              <w:ind w:hanging="4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การเสริมสร้างความรู้ 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ด้านกฎ ระเบียบ</w:t>
            </w:r>
          </w:p>
        </w:tc>
        <w:tc>
          <w:tcPr>
            <w:tcW w:w="1534" w:type="dxa"/>
          </w:tcPr>
          <w:p w14:paraId="4EBAC9A8" w14:textId="77777777" w:rsidR="000629D9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มีนวัตกรรมของ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การปรับปรุงกระบวนการ</w:t>
            </w:r>
          </w:p>
        </w:tc>
        <w:tc>
          <w:tcPr>
            <w:tcW w:w="1839" w:type="dxa"/>
          </w:tcPr>
          <w:p w14:paraId="6ED70F04" w14:textId="77777777" w:rsidR="000629D9" w:rsidRDefault="00000000">
            <w:pPr>
              <w:spacing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สรุปผลการตรวจสอบ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และให้คำปรึกษา </w:t>
            </w:r>
          </w:p>
          <w:p w14:paraId="4B67F640" w14:textId="77777777" w:rsidR="000629D9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และเผยแพร่ทางอินทราเน็ต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ไม่น้อยกว่า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ชิ้น</w:t>
            </w:r>
          </w:p>
        </w:tc>
        <w:tc>
          <w:tcPr>
            <w:tcW w:w="2782" w:type="dxa"/>
          </w:tcPr>
          <w:p w14:paraId="6E5EE15E" w14:textId="77777777" w:rsidR="000629D9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รวบรวมความรู้เกี่ยวกับระเบียบของทางราชการ ข้อตรวจพบจากการตรวจสอบภายใน ข้อหารือจากการให้คำปรึกษาแก่ผู้ปฏิบัติงานของสำนักงานปลัดกระทรวงพลังงาน</w:t>
            </w:r>
          </w:p>
          <w:p w14:paraId="48F8D779" w14:textId="77777777" w:rsidR="000629D9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 w:themeColor="text1"/>
                <w:cs/>
                <w:lang w:val="th-TH" w:eastAsia="en-US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</w:rPr>
              <w:t xml:space="preserve"> :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บุคลากร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ในสังกัดเกิดความรู้ความเข้าใจ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ที่เกี่ยวข้องกับกฎและระเบียบต่าง ๆ และสามารถนำมาปรับใช้กับการปฏิบัติงานในอนาคต</w:t>
            </w:r>
          </w:p>
        </w:tc>
        <w:tc>
          <w:tcPr>
            <w:tcW w:w="2291" w:type="dxa"/>
          </w:tcPr>
          <w:p w14:paraId="0D6F0E68" w14:textId="77777777" w:rsidR="000629D9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78887043" w14:textId="77777777" w:rsidR="000629D9" w:rsidRDefault="000629D9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2547BB4B" w14:textId="77777777" w:rsidR="000629D9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4BE8F6F3" w14:textId="77777777" w:rsidR="000629D9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4356A5CA" w14:textId="77777777" w:rsidR="000629D9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6E23043B" w14:textId="77777777" w:rsidR="000629D9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50664112" w14:textId="77777777" w:rsidR="000629D9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DDB3045" w14:textId="77777777" w:rsidR="000629D9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5CD7B403" w14:textId="77777777" w:rsidR="000629D9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21B520" w14:textId="77777777" w:rsidR="000629D9" w:rsidRDefault="000629D9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</w:tr>
    </w:tbl>
    <w:p w14:paraId="40E1579E" w14:textId="77777777" w:rsidR="000629D9" w:rsidRDefault="000629D9"/>
    <w:p w14:paraId="1FEB2B9B" w14:textId="77777777" w:rsidR="000629D9" w:rsidRDefault="000629D9"/>
    <w:p w14:paraId="1BF49FAB" w14:textId="77777777" w:rsidR="000629D9" w:rsidRDefault="000629D9"/>
    <w:p w14:paraId="129E2C1B" w14:textId="77777777" w:rsidR="000629D9" w:rsidRDefault="000000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ข้อเสนอแนะที่ประสงค์ให้ กพร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ร่วมดำเนินการแก้ไขเพื่อขับเคลื่อนแผนงาน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ให้สัมฤทธิ์ผล</w:t>
      </w:r>
    </w:p>
    <w:p w14:paraId="2BAA8322" w14:textId="5B2EE192" w:rsidR="00A77A18" w:rsidRDefault="00000000" w:rsidP="002E2751">
      <w:pPr>
        <w:widowControl/>
        <w:adjustRightInd/>
        <w:spacing w:after="160" w:line="259" w:lineRule="auto"/>
        <w:jc w:val="thaiDistribute"/>
        <w:textAlignment w:val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77A1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77A1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77A1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  <w:cs/>
        </w:rPr>
        <w:tab/>
      </w:r>
      <w:r w:rsidRPr="00A77A18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  <w:cs/>
        </w:rPr>
        <w:tab/>
      </w:r>
      <w:bookmarkStart w:id="1" w:name="_Hlk128659340"/>
    </w:p>
    <w:p w14:paraId="47757F86" w14:textId="77777777" w:rsidR="00A77A18" w:rsidRDefault="00A77A18" w:rsidP="00A77A18">
      <w:pPr>
        <w:widowControl/>
        <w:adjustRightInd/>
        <w:spacing w:after="160" w:line="259" w:lineRule="auto"/>
        <w:ind w:left="7920" w:firstLine="720"/>
        <w:jc w:val="left"/>
        <w:textAlignment w:val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เห็นชอบ</w:t>
      </w:r>
    </w:p>
    <w:p w14:paraId="01AA1F29" w14:textId="77777777" w:rsidR="00A77A18" w:rsidRDefault="00A77A18" w:rsidP="00A77A18">
      <w:pPr>
        <w:widowControl/>
        <w:adjustRightInd/>
        <w:spacing w:after="160" w:line="259" w:lineRule="auto"/>
        <w:ind w:left="7920" w:firstLine="720"/>
        <w:jc w:val="left"/>
        <w:textAlignment w:val="auto"/>
        <w:rPr>
          <w:rFonts w:ascii="TH SarabunPSK" w:hAnsi="TH SarabunPSK" w:cs="TH SarabunPSK"/>
          <w:b/>
          <w:bCs/>
          <w:sz w:val="32"/>
          <w:szCs w:val="32"/>
        </w:rPr>
      </w:pPr>
    </w:p>
    <w:p w14:paraId="767A1573" w14:textId="77777777" w:rsidR="00A77A18" w:rsidRDefault="00A77A18" w:rsidP="00A77A18">
      <w:pPr>
        <w:widowControl/>
        <w:adjustRightInd/>
        <w:spacing w:before="240" w:line="216" w:lineRule="auto"/>
        <w:jc w:val="left"/>
        <w:textAlignment w:val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ู้จัดทำ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</w:t>
      </w:r>
    </w:p>
    <w:p w14:paraId="4495C767" w14:textId="77777777" w:rsidR="00A77A18" w:rsidRDefault="00A77A18" w:rsidP="00A77A18">
      <w:pPr>
        <w:widowControl/>
        <w:adjustRightInd/>
        <w:spacing w:line="216" w:lineRule="auto"/>
        <w:jc w:val="left"/>
        <w:textAlignment w:val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10F8BB7" w14:textId="77777777" w:rsidR="00A77A18" w:rsidRDefault="00A77A18" w:rsidP="00A77A18">
      <w:pPr>
        <w:widowControl/>
        <w:adjustRightInd/>
        <w:spacing w:line="216" w:lineRule="auto"/>
        <w:jc w:val="left"/>
        <w:textAlignment w:val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14:paraId="0C6FC865" w14:textId="77777777" w:rsidR="00A77A18" w:rsidRDefault="00A77A18" w:rsidP="00A77A18">
      <w:pPr>
        <w:spacing w:before="120" w:after="120" w:line="216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1DF41BE4" w14:textId="343934ED" w:rsidR="000629D9" w:rsidRPr="00A77A18" w:rsidRDefault="00A77A18" w:rsidP="00A77A1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2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โทร. </w:t>
      </w:r>
      <w:r w:rsidRPr="00E827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bookmarkEnd w:id="1"/>
    </w:p>
    <w:sectPr w:rsidR="000629D9" w:rsidRPr="00A77A18">
      <w:headerReference w:type="default" r:id="rId8"/>
      <w:footerReference w:type="default" r:id="rId9"/>
      <w:pgSz w:w="16838" w:h="11906" w:orient="landscape"/>
      <w:pgMar w:top="986" w:right="1440" w:bottom="1440" w:left="1440" w:header="14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033B" w14:textId="77777777" w:rsidR="00922993" w:rsidRDefault="00922993">
      <w:pPr>
        <w:spacing w:line="240" w:lineRule="auto"/>
      </w:pPr>
      <w:r>
        <w:separator/>
      </w:r>
    </w:p>
  </w:endnote>
  <w:endnote w:type="continuationSeparator" w:id="0">
    <w:p w14:paraId="7C60C371" w14:textId="77777777" w:rsidR="00922993" w:rsidRDefault="00922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F010" w14:textId="0C02E577" w:rsidR="00A77A18" w:rsidRDefault="00A77A18" w:rsidP="00A77A18">
    <w:pPr>
      <w:pStyle w:val="Footer"/>
      <w:jc w:val="center"/>
      <w:rPr>
        <w:rFonts w:ascii="TH SarabunPSK" w:hAnsi="TH SarabunPSK" w:cs="TH SarabunPSK" w:hint="cs"/>
        <w:szCs w:val="28"/>
        <w:cs/>
      </w:rPr>
    </w:pPr>
    <w:bookmarkStart w:id="2" w:name="_Hlk128659372"/>
    <w:bookmarkStart w:id="3" w:name="_Hlk128659373"/>
    <w:bookmarkStart w:id="4" w:name="_Hlk128659819"/>
    <w:bookmarkStart w:id="5" w:name="_Hlk128659820"/>
    <w:r w:rsidRPr="008D78A1">
      <w:rPr>
        <w:rFonts w:ascii="TH SarabunPSK" w:hAnsi="TH SarabunPSK" w:cs="TH SarabunPSK"/>
        <w:b/>
        <w:bCs/>
        <w:szCs w:val="28"/>
        <w:cs/>
        <w:lang w:val="th-TH"/>
      </w:rPr>
      <w:t xml:space="preserve">หมายเหตุ </w:t>
    </w:r>
    <w:r w:rsidRPr="008D78A1">
      <w:rPr>
        <w:rFonts w:ascii="TH SarabunPSK" w:hAnsi="TH SarabunPSK" w:cs="TH SarabunPSK"/>
        <w:b/>
        <w:bCs/>
        <w:szCs w:val="28"/>
      </w:rPr>
      <w:t>:</w:t>
    </w:r>
    <w:r>
      <w:rPr>
        <w:rFonts w:ascii="TH SarabunPSK" w:hAnsi="TH SarabunPSK" w:cs="TH SarabunPSK"/>
        <w:szCs w:val="28"/>
      </w:rPr>
      <w:t xml:space="preserve"> </w:t>
    </w:r>
    <w:r>
      <w:rPr>
        <w:rFonts w:ascii="TH SarabunPSK" w:hAnsi="TH SarabunPSK" w:cs="TH SarabunPSK"/>
        <w:szCs w:val="28"/>
        <w:cs/>
        <w:lang w:val="th-TH"/>
      </w:rPr>
      <w:t>การรายผล</w:t>
    </w:r>
    <w:r>
      <w:rPr>
        <w:rFonts w:ascii="TH SarabunPSK" w:hAnsi="TH SarabunPSK" w:cs="TH SarabunPSK" w:hint="cs"/>
        <w:szCs w:val="28"/>
        <w:cs/>
        <w:lang w:val="th-TH"/>
      </w:rPr>
      <w:t>การดำเนินงาน</w:t>
    </w:r>
    <w:r>
      <w:rPr>
        <w:rFonts w:ascii="TH SarabunPSK" w:hAnsi="TH SarabunPSK" w:cs="TH SarabunPSK"/>
        <w:szCs w:val="28"/>
        <w:cs/>
        <w:lang w:val="th-TH"/>
      </w:rPr>
      <w:t xml:space="preserve">ต้องระบุ ผู้จัดทำ </w:t>
    </w:r>
    <w:r>
      <w:rPr>
        <w:rFonts w:ascii="TH SarabunPSK" w:hAnsi="TH SarabunPSK" w:cs="TH SarabunPSK" w:hint="cs"/>
        <w:szCs w:val="28"/>
        <w:cs/>
        <w:lang w:val="th-TH"/>
      </w:rPr>
      <w:t xml:space="preserve">พร้อมทั้ง </w:t>
    </w:r>
    <w:r>
      <w:rPr>
        <w:rFonts w:ascii="TH SarabunPSK" w:hAnsi="TH SarabunPSK" w:cs="TH SarabunPSK"/>
        <w:szCs w:val="28"/>
        <w:cs/>
        <w:lang w:val="th-TH"/>
      </w:rPr>
      <w:t>ผอ</w:t>
    </w:r>
    <w:r>
      <w:rPr>
        <w:rFonts w:ascii="TH SarabunPSK" w:hAnsi="TH SarabunPSK" w:cs="TH SarabunPSK"/>
        <w:szCs w:val="28"/>
        <w:cs/>
      </w:rPr>
      <w:t xml:space="preserve">. </w:t>
    </w:r>
    <w:r>
      <w:rPr>
        <w:rFonts w:ascii="TH SarabunPSK" w:hAnsi="TH SarabunPSK" w:cs="TH SarabunPSK"/>
        <w:szCs w:val="28"/>
        <w:cs/>
        <w:lang w:val="th-TH"/>
      </w:rPr>
      <w:t>กอง</w:t>
    </w:r>
    <w:r>
      <w:rPr>
        <w:rFonts w:ascii="TH SarabunPSK" w:hAnsi="TH SarabunPSK" w:cs="TH SarabunPSK"/>
        <w:szCs w:val="28"/>
        <w:cs/>
      </w:rPr>
      <w:t>/</w:t>
    </w:r>
    <w:r>
      <w:rPr>
        <w:rFonts w:ascii="TH SarabunPSK" w:hAnsi="TH SarabunPSK" w:cs="TH SarabunPSK"/>
        <w:szCs w:val="28"/>
        <w:cs/>
        <w:lang w:val="th-TH"/>
      </w:rPr>
      <w:t>ศูนย์</w:t>
    </w:r>
    <w:r>
      <w:rPr>
        <w:rFonts w:ascii="TH SarabunPSK" w:hAnsi="TH SarabunPSK" w:cs="TH SarabunPSK"/>
        <w:szCs w:val="28"/>
        <w:cs/>
      </w:rPr>
      <w:t>/</w:t>
    </w:r>
    <w:r>
      <w:rPr>
        <w:rFonts w:ascii="TH SarabunPSK" w:hAnsi="TH SarabunPSK" w:cs="TH SarabunPSK"/>
        <w:szCs w:val="28"/>
        <w:cs/>
        <w:lang w:val="th-TH"/>
      </w:rPr>
      <w:t>กลุ่ม ลงนาม</w:t>
    </w:r>
    <w:r>
      <w:rPr>
        <w:rFonts w:ascii="TH SarabunPSK" w:hAnsi="TH SarabunPSK" w:cs="TH SarabunPSK" w:hint="cs"/>
        <w:szCs w:val="28"/>
        <w:cs/>
        <w:lang w:val="th-TH"/>
      </w:rPr>
      <w:t>เห็นชอบ</w:t>
    </w:r>
    <w:r>
      <w:rPr>
        <w:rFonts w:ascii="TH SarabunPSK" w:hAnsi="TH SarabunPSK" w:cs="TH SarabunPSK"/>
        <w:szCs w:val="28"/>
        <w:cs/>
        <w:lang w:val="th-TH"/>
      </w:rPr>
      <w:t xml:space="preserve"> </w:t>
    </w:r>
    <w:r>
      <w:rPr>
        <w:rFonts w:ascii="TH SarabunPSK" w:hAnsi="TH SarabunPSK" w:cs="TH SarabunPSK"/>
        <w:szCs w:val="28"/>
        <w:cs/>
        <w:lang w:val="th-TH"/>
      </w:rPr>
      <w:br/>
    </w:r>
    <w:r>
      <w:rPr>
        <w:rFonts w:ascii="TH SarabunPSK" w:hAnsi="TH SarabunPSK" w:cs="TH SarabunPSK" w:hint="cs"/>
        <w:szCs w:val="28"/>
        <w:cs/>
        <w:lang w:val="th-TH"/>
      </w:rPr>
      <w:t>และจัดส่งแบบฟอร์มดังกล่าวผ่าน</w:t>
    </w:r>
    <w:r w:rsidR="00507DDC">
      <w:rPr>
        <w:rFonts w:ascii="TH SarabunPSK" w:hAnsi="TH SarabunPSK" w:cs="TH SarabunPSK" w:hint="cs"/>
        <w:szCs w:val="28"/>
        <w:cs/>
        <w:lang w:val="th-TH"/>
      </w:rPr>
      <w:t>ระบบ</w:t>
    </w:r>
    <w:r w:rsidR="00692850">
      <w:rPr>
        <w:rFonts w:ascii="TH SarabunPSK" w:hAnsi="TH SarabunPSK" w:cs="TH SarabunPSK" w:hint="cs"/>
        <w:szCs w:val="28"/>
        <w:cs/>
        <w:lang w:val="th-TH"/>
      </w:rPr>
      <w:t>รายงาน</w:t>
    </w:r>
    <w:r w:rsidR="002E2751">
      <w:rPr>
        <w:rFonts w:ascii="TH SarabunPSK" w:hAnsi="TH SarabunPSK" w:cs="TH SarabunPSK" w:hint="cs"/>
        <w:szCs w:val="28"/>
        <w:cs/>
        <w:lang w:val="th-TH"/>
      </w:rPr>
      <w:t>ผล</w:t>
    </w:r>
    <w:r>
      <w:rPr>
        <w:rFonts w:ascii="TH SarabunPSK" w:hAnsi="TH SarabunPSK" w:cs="TH SarabunPSK" w:hint="cs"/>
        <w:szCs w:val="28"/>
        <w:cs/>
        <w:lang w:val="th-TH"/>
      </w:rPr>
      <w:t>ตัวชี้วัด (</w:t>
    </w:r>
    <w:proofErr w:type="spellStart"/>
    <w:r w:rsidRPr="009F237A">
      <w:rPr>
        <w:rFonts w:ascii="TH SarabunPSK" w:hAnsi="TH SarabunPSK" w:cs="TH SarabunPSK"/>
        <w:szCs w:val="28"/>
        <w:lang w:val="th-TH"/>
      </w:rPr>
      <w:t>kpi</w:t>
    </w:r>
    <w:proofErr w:type="spellEnd"/>
    <w:r w:rsidRPr="009F237A">
      <w:rPr>
        <w:rFonts w:ascii="TH SarabunPSK" w:hAnsi="TH SarabunPSK" w:cs="TH SarabunPSK"/>
        <w:szCs w:val="28"/>
        <w:lang w:val="th-TH"/>
      </w:rPr>
      <w:t>.</w:t>
    </w:r>
    <w:proofErr w:type="spellStart"/>
    <w:r w:rsidRPr="009F237A">
      <w:rPr>
        <w:rFonts w:ascii="TH SarabunPSK" w:hAnsi="TH SarabunPSK" w:cs="TH SarabunPSK"/>
        <w:szCs w:val="28"/>
        <w:lang w:val="th-TH"/>
      </w:rPr>
      <w:t>energy</w:t>
    </w:r>
    <w:proofErr w:type="spellEnd"/>
    <w:r w:rsidRPr="009F237A">
      <w:rPr>
        <w:rFonts w:ascii="TH SarabunPSK" w:hAnsi="TH SarabunPSK" w:cs="TH SarabunPSK"/>
        <w:szCs w:val="28"/>
        <w:lang w:val="th-TH"/>
      </w:rPr>
      <w:t>.</w:t>
    </w:r>
    <w:proofErr w:type="spellStart"/>
    <w:r w:rsidRPr="009F237A">
      <w:rPr>
        <w:rFonts w:ascii="TH SarabunPSK" w:hAnsi="TH SarabunPSK" w:cs="TH SarabunPSK"/>
        <w:szCs w:val="28"/>
        <w:lang w:val="th-TH"/>
      </w:rPr>
      <w:t>go</w:t>
    </w:r>
    <w:proofErr w:type="spellEnd"/>
    <w:r w:rsidRPr="009F237A">
      <w:rPr>
        <w:rFonts w:ascii="TH SarabunPSK" w:hAnsi="TH SarabunPSK" w:cs="TH SarabunPSK"/>
        <w:szCs w:val="28"/>
        <w:lang w:val="th-TH"/>
      </w:rPr>
      <w:t>.</w:t>
    </w:r>
    <w:proofErr w:type="spellStart"/>
    <w:r w:rsidRPr="009F237A">
      <w:rPr>
        <w:rFonts w:ascii="TH SarabunPSK" w:hAnsi="TH SarabunPSK" w:cs="TH SarabunPSK"/>
        <w:szCs w:val="28"/>
        <w:lang w:val="th-TH"/>
      </w:rPr>
      <w:t>th</w:t>
    </w:r>
    <w:proofErr w:type="spellEnd"/>
    <w:r>
      <w:rPr>
        <w:rFonts w:ascii="TH SarabunPSK" w:hAnsi="TH SarabunPSK" w:cs="TH SarabunPSK" w:hint="cs"/>
        <w:szCs w:val="28"/>
        <w:cs/>
        <w:lang w:val="th-TH"/>
      </w:rPr>
      <w:t>) ภายในวันที่ 7 เมษายน 2566</w:t>
    </w:r>
    <w:r w:rsidR="002E2751">
      <w:rPr>
        <w:rFonts w:ascii="TH SarabunPSK" w:hAnsi="TH SarabunPSK" w:cs="TH SarabunPSK" w:hint="cs"/>
        <w:szCs w:val="28"/>
        <w:cs/>
        <w:lang w:val="th-TH"/>
      </w:rPr>
      <w:t xml:space="preserve"> เวลา 16.30 น.</w:t>
    </w:r>
  </w:p>
  <w:p w14:paraId="493E67C9" w14:textId="77777777" w:rsidR="00A77A18" w:rsidRPr="000E4EE9" w:rsidRDefault="00A77A18" w:rsidP="00A77A18">
    <w:pPr>
      <w:pStyle w:val="Footer"/>
      <w:jc w:val="center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 w:hint="cs"/>
        <w:szCs w:val="28"/>
        <w:cs/>
        <w:lang w:val="th-TH"/>
      </w:rPr>
      <w:t>ทั้งนี้ กพร</w:t>
    </w:r>
    <w:r>
      <w:rPr>
        <w:rFonts w:ascii="TH SarabunPSK" w:hAnsi="TH SarabunPSK" w:cs="TH SarabunPSK" w:hint="cs"/>
        <w:szCs w:val="28"/>
        <w:cs/>
      </w:rPr>
      <w:t xml:space="preserve">. </w:t>
    </w:r>
    <w:r>
      <w:rPr>
        <w:rFonts w:ascii="TH SarabunPSK" w:hAnsi="TH SarabunPSK" w:cs="TH SarabunPSK" w:hint="cs"/>
        <w:szCs w:val="28"/>
        <w:cs/>
        <w:lang w:val="th-TH"/>
      </w:rPr>
      <w:t>จะมีการติดตามผลการดำเนินงานในรอบ</w:t>
    </w:r>
    <w:r>
      <w:rPr>
        <w:rFonts w:ascii="TH SarabunPSK" w:hAnsi="TH SarabunPSK" w:cs="TH SarabunPSK" w:hint="cs"/>
        <w:szCs w:val="28"/>
        <w:cs/>
      </w:rPr>
      <w:t xml:space="preserve"> 9 </w:t>
    </w:r>
    <w:r>
      <w:rPr>
        <w:rFonts w:ascii="TH SarabunPSK" w:hAnsi="TH SarabunPSK" w:cs="TH SarabunPSK" w:hint="cs"/>
        <w:szCs w:val="28"/>
        <w:cs/>
        <w:lang w:val="th-TH"/>
      </w:rPr>
      <w:t xml:space="preserve">และ </w:t>
    </w:r>
    <w:r>
      <w:rPr>
        <w:rFonts w:ascii="TH SarabunPSK" w:hAnsi="TH SarabunPSK" w:cs="TH SarabunPSK" w:hint="cs"/>
        <w:szCs w:val="28"/>
        <w:cs/>
      </w:rPr>
      <w:t xml:space="preserve">12 </w:t>
    </w:r>
    <w:r>
      <w:rPr>
        <w:rFonts w:ascii="TH SarabunPSK" w:hAnsi="TH SarabunPSK" w:cs="TH SarabunPSK" w:hint="cs"/>
        <w:szCs w:val="28"/>
        <w:cs/>
        <w:lang w:val="th-TH"/>
      </w:rPr>
      <w:t>เดือน ต่อไป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DCFB" w14:textId="77777777" w:rsidR="00922993" w:rsidRDefault="00922993">
      <w:pPr>
        <w:spacing w:line="240" w:lineRule="auto"/>
      </w:pPr>
      <w:r>
        <w:separator/>
      </w:r>
    </w:p>
  </w:footnote>
  <w:footnote w:type="continuationSeparator" w:id="0">
    <w:p w14:paraId="0E6C696C" w14:textId="77777777" w:rsidR="00922993" w:rsidRDefault="009229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4E34" w14:textId="77777777" w:rsidR="000629D9" w:rsidRDefault="00000000">
    <w:pPr>
      <w:pStyle w:val="Header"/>
      <w:jc w:val="right"/>
    </w:pPr>
    <w:r>
      <w:rPr>
        <w:noProof/>
        <w:lang w:eastAsia="en-US"/>
      </w:rPr>
      <w:drawing>
        <wp:inline distT="0" distB="0" distL="0" distR="0" wp14:anchorId="12FA1AC3" wp14:editId="1FE16FC7">
          <wp:extent cx="1847850" cy="455295"/>
          <wp:effectExtent l="0" t="0" r="0" b="1905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4110" cy="46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FE78"/>
    <w:multiLevelType w:val="singleLevel"/>
    <w:tmpl w:val="4C0BFE78"/>
    <w:lvl w:ilvl="0">
      <w:start w:val="1"/>
      <w:numFmt w:val="decimal"/>
      <w:suff w:val="space"/>
      <w:lvlText w:val="%1."/>
      <w:lvlJc w:val="left"/>
    </w:lvl>
  </w:abstractNum>
  <w:num w:numId="1" w16cid:durableId="95571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68"/>
    <w:rsid w:val="000629D9"/>
    <w:rsid w:val="000B4CB7"/>
    <w:rsid w:val="000B6CC3"/>
    <w:rsid w:val="00112A80"/>
    <w:rsid w:val="00115F04"/>
    <w:rsid w:val="001973F2"/>
    <w:rsid w:val="001A3C41"/>
    <w:rsid w:val="0024253C"/>
    <w:rsid w:val="00244BCC"/>
    <w:rsid w:val="00271191"/>
    <w:rsid w:val="002871C2"/>
    <w:rsid w:val="002E2751"/>
    <w:rsid w:val="003062B8"/>
    <w:rsid w:val="0033078E"/>
    <w:rsid w:val="003577B1"/>
    <w:rsid w:val="003F4A5B"/>
    <w:rsid w:val="00402DBF"/>
    <w:rsid w:val="00425182"/>
    <w:rsid w:val="00431EAF"/>
    <w:rsid w:val="004400AB"/>
    <w:rsid w:val="004757EC"/>
    <w:rsid w:val="00476E6E"/>
    <w:rsid w:val="00507DDC"/>
    <w:rsid w:val="00512575"/>
    <w:rsid w:val="00547420"/>
    <w:rsid w:val="005942C7"/>
    <w:rsid w:val="005B68C9"/>
    <w:rsid w:val="005D70F2"/>
    <w:rsid w:val="006425DC"/>
    <w:rsid w:val="00692850"/>
    <w:rsid w:val="006A5409"/>
    <w:rsid w:val="006D3508"/>
    <w:rsid w:val="006D35FA"/>
    <w:rsid w:val="006F5324"/>
    <w:rsid w:val="00710C68"/>
    <w:rsid w:val="007253AF"/>
    <w:rsid w:val="007363EC"/>
    <w:rsid w:val="007755DC"/>
    <w:rsid w:val="007A481D"/>
    <w:rsid w:val="00897996"/>
    <w:rsid w:val="008A25DE"/>
    <w:rsid w:val="008B1997"/>
    <w:rsid w:val="008D38C5"/>
    <w:rsid w:val="008D6DCD"/>
    <w:rsid w:val="008F3DE4"/>
    <w:rsid w:val="0091018B"/>
    <w:rsid w:val="00914593"/>
    <w:rsid w:val="00922993"/>
    <w:rsid w:val="00982434"/>
    <w:rsid w:val="00991821"/>
    <w:rsid w:val="009F4721"/>
    <w:rsid w:val="00A227C0"/>
    <w:rsid w:val="00A77A18"/>
    <w:rsid w:val="00AA09EF"/>
    <w:rsid w:val="00AA4175"/>
    <w:rsid w:val="00AD7BD6"/>
    <w:rsid w:val="00AF7033"/>
    <w:rsid w:val="00B600E3"/>
    <w:rsid w:val="00B94511"/>
    <w:rsid w:val="00BA7315"/>
    <w:rsid w:val="00BB4F15"/>
    <w:rsid w:val="00BE55EC"/>
    <w:rsid w:val="00C172A7"/>
    <w:rsid w:val="00C53332"/>
    <w:rsid w:val="00CE4486"/>
    <w:rsid w:val="00D019B4"/>
    <w:rsid w:val="00D558C2"/>
    <w:rsid w:val="00D73292"/>
    <w:rsid w:val="00D73D75"/>
    <w:rsid w:val="00DA5026"/>
    <w:rsid w:val="00E05227"/>
    <w:rsid w:val="00E47098"/>
    <w:rsid w:val="00E504A2"/>
    <w:rsid w:val="00E64268"/>
    <w:rsid w:val="00EE702E"/>
    <w:rsid w:val="00F501E8"/>
    <w:rsid w:val="00F75334"/>
    <w:rsid w:val="00FE4327"/>
    <w:rsid w:val="1AB60FFA"/>
    <w:rsid w:val="4C5A5996"/>
    <w:rsid w:val="50D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C800"/>
  <w15:docId w15:val="{A0BCE895-2276-404C-B0BA-471A38DB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ordia New" w:eastAsia="Cordia New" w:hAnsi="Cordia New"/>
      <w:sz w:val="28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EucrosiaUPC" w:hAnsi="EucrosiaUPC" w:cs="Angsana New"/>
      <w:sz w:val="32"/>
      <w:szCs w:val="32"/>
    </w:rPr>
  </w:style>
  <w:style w:type="paragraph" w:styleId="BodyText3">
    <w:name w:val="Body Text 3"/>
    <w:basedOn w:val="Normal"/>
    <w:link w:val="BodyText3Char"/>
    <w:qFormat/>
    <w:pPr>
      <w:widowControl/>
      <w:adjustRightInd/>
      <w:spacing w:after="120" w:line="240" w:lineRule="auto"/>
      <w:jc w:val="left"/>
      <w:textAlignment w:val="auto"/>
    </w:pPr>
    <w:rPr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pPr>
      <w:spacing w:after="120"/>
      <w:ind w:left="283"/>
    </w:pPr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eastAsia="Times New Roman" w:hAnsi="Tahoma" w:cs="Tahoma"/>
      <w:sz w:val="24"/>
      <w:szCs w:val="24"/>
      <w:lang w:eastAsia="en-US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EucrosiaUPC" w:eastAsia="Cordia New" w:hAnsi="EucrosiaUPC" w:cs="Angsana New"/>
      <w:sz w:val="32"/>
      <w:szCs w:val="32"/>
      <w:lang w:eastAsia="zh-CN"/>
    </w:rPr>
  </w:style>
  <w:style w:type="character" w:customStyle="1" w:styleId="BodyText3Char">
    <w:name w:val="Body Text 3 Char"/>
    <w:basedOn w:val="DefaultParagraphFont"/>
    <w:link w:val="BodyText3"/>
    <w:qFormat/>
    <w:rPr>
      <w:rFonts w:ascii="Cordia New" w:eastAsia="Cordia New" w:hAnsi="Cordia New" w:cs="Cordia New"/>
      <w:sz w:val="16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table" w:customStyle="1" w:styleId="TableGrid1">
    <w:name w:val="Table Grid1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TH SarabunPSK" w:eastAsia="TH SarabunPSK" w:hAnsi="TH SarabunPSK" w:cs="Times New Roman"/>
      <w:color w:val="000000"/>
      <w:sz w:val="24"/>
      <w:lang w:bidi="th-TH"/>
    </w:rPr>
  </w:style>
  <w:style w:type="paragraph" w:styleId="ListParagraph">
    <w:name w:val="List Paragraph"/>
    <w:basedOn w:val="Normal"/>
    <w:uiPriority w:val="34"/>
    <w:qFormat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Angsana New" w:eastAsia="Times New Roman" w:hAnsi="Angsana New" w:cs="Angsana New"/>
      <w:szCs w:val="35"/>
      <w:lang w:eastAsia="en-US"/>
    </w:rPr>
  </w:style>
  <w:style w:type="table" w:customStyle="1" w:styleId="ListTable4-Accent61">
    <w:name w:val="List Table 4 - Accent 61"/>
    <w:basedOn w:val="TableNormal"/>
    <w:uiPriority w:val="49"/>
    <w:qFormat/>
    <w:rPr>
      <w:rFonts w:ascii="Times New Roman" w:eastAsia="SimSun" w:hAnsi="Times New Roman" w:cs="Times New Roman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นางสาว กมลทิพย์ เรือนแบ่ง</cp:lastModifiedBy>
  <cp:revision>8</cp:revision>
  <cp:lastPrinted>2021-02-23T03:18:00Z</cp:lastPrinted>
  <dcterms:created xsi:type="dcterms:W3CDTF">2023-01-27T08:00:00Z</dcterms:created>
  <dcterms:modified xsi:type="dcterms:W3CDTF">2023-03-03T07:24:00Z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