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8018" w14:textId="60F5D46F" w:rsidR="00727B7E" w:rsidRDefault="00727B7E">
      <w:pPr>
        <w:rPr>
          <w:cs/>
        </w:rPr>
      </w:pPr>
    </w:p>
    <w:p w14:paraId="03D9A90E" w14:textId="01063D94" w:rsidR="00727B7E" w:rsidRPr="00A9233E" w:rsidRDefault="00A9233E" w:rsidP="00727B7E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A9233E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ตารางที่ 1 </w:t>
      </w:r>
      <w:r w:rsidR="00727B7E" w:rsidRPr="00A9233E">
        <w:rPr>
          <w:rFonts w:ascii="TH SarabunPSK" w:hAnsi="TH SarabunPSK" w:cs="TH SarabunPSK"/>
          <w:b/>
          <w:bCs/>
          <w:sz w:val="28"/>
          <w:szCs w:val="36"/>
          <w:cs/>
        </w:rPr>
        <w:t>ข้อมูล</w:t>
      </w:r>
      <w:r w:rsidRPr="00A9233E">
        <w:rPr>
          <w:rFonts w:ascii="TH SarabunPSK" w:hAnsi="TH SarabunPSK" w:cs="TH SarabunPSK" w:hint="cs"/>
          <w:b/>
          <w:bCs/>
          <w:sz w:val="28"/>
          <w:szCs w:val="36"/>
          <w:cs/>
        </w:rPr>
        <w:t>มติ ครม. ก่อนหน้ารัฐบาลชุดนี้</w:t>
      </w:r>
      <w:r w:rsidR="009F311C" w:rsidRPr="009F311C">
        <w:rPr>
          <w:rFonts w:ascii="TH SarabunPSK" w:hAnsi="TH SarabunPSK" w:cs="TH SarabunPSK"/>
          <w:b/>
          <w:bCs/>
          <w:sz w:val="28"/>
          <w:szCs w:val="36"/>
          <w:cs/>
        </w:rPr>
        <w:t>ที่ประสงค์จะให้มีผลบังคับใช้ต่อ</w:t>
      </w:r>
    </w:p>
    <w:p w14:paraId="73C1C9CC" w14:textId="05DE6D6C" w:rsidR="00727B7E" w:rsidRPr="00A9233E" w:rsidRDefault="00727B7E" w:rsidP="00A9233E">
      <w:pPr>
        <w:spacing w:after="120"/>
        <w:jc w:val="center"/>
        <w:rPr>
          <w:rFonts w:ascii="TH SarabunPSK" w:hAnsi="TH SarabunPSK" w:cs="TH SarabunPSK"/>
          <w:sz w:val="28"/>
          <w:szCs w:val="36"/>
          <w:u w:val="dotted"/>
        </w:rPr>
      </w:pPr>
      <w:r w:rsidRPr="00A9233E">
        <w:rPr>
          <w:rFonts w:ascii="TH SarabunPSK" w:hAnsi="TH SarabunPSK" w:cs="TH SarabunPSK"/>
          <w:b/>
          <w:bCs/>
          <w:sz w:val="28"/>
          <w:szCs w:val="36"/>
          <w:cs/>
        </w:rPr>
        <w:t>หน่วยงาน</w:t>
      </w:r>
      <w:r w:rsidRPr="00A9233E">
        <w:rPr>
          <w:rFonts w:ascii="TH SarabunPSK" w:hAnsi="TH SarabunPSK" w:cs="TH SarabunPSK"/>
          <w:b/>
          <w:bCs/>
          <w:sz w:val="28"/>
          <w:szCs w:val="36"/>
          <w:u w:val="dotted"/>
          <w:cs/>
        </w:rPr>
        <w:tab/>
      </w:r>
      <w:r w:rsidRPr="00A9233E">
        <w:rPr>
          <w:rFonts w:ascii="TH SarabunPSK" w:hAnsi="TH SarabunPSK" w:cs="TH SarabunPSK"/>
          <w:b/>
          <w:bCs/>
          <w:sz w:val="28"/>
          <w:szCs w:val="36"/>
          <w:u w:val="dotted"/>
          <w:cs/>
        </w:rPr>
        <w:tab/>
      </w:r>
      <w:r w:rsidRPr="00A9233E">
        <w:rPr>
          <w:rFonts w:ascii="TH SarabunPSK" w:hAnsi="TH SarabunPSK" w:cs="TH SarabunPSK"/>
          <w:b/>
          <w:bCs/>
          <w:sz w:val="28"/>
          <w:szCs w:val="36"/>
          <w:u w:val="dotted"/>
          <w:cs/>
        </w:rPr>
        <w:tab/>
      </w:r>
      <w:r w:rsidRPr="00A9233E">
        <w:rPr>
          <w:rFonts w:ascii="TH SarabunPSK" w:hAnsi="TH SarabunPSK" w:cs="TH SarabunPSK"/>
          <w:sz w:val="28"/>
          <w:szCs w:val="36"/>
          <w:u w:val="dotted"/>
          <w:cs/>
        </w:rPr>
        <w:tab/>
      </w:r>
      <w:r w:rsidRPr="00A9233E">
        <w:rPr>
          <w:rFonts w:ascii="TH SarabunPSK" w:hAnsi="TH SarabunPSK" w:cs="TH SarabunPSK"/>
          <w:sz w:val="28"/>
          <w:szCs w:val="36"/>
          <w:u w:val="dotted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4209"/>
        <w:gridCol w:w="2410"/>
        <w:gridCol w:w="2345"/>
        <w:gridCol w:w="2590"/>
      </w:tblGrid>
      <w:tr w:rsidR="00A9233E" w14:paraId="340B3121" w14:textId="77777777" w:rsidTr="009F311C">
        <w:tc>
          <w:tcPr>
            <w:tcW w:w="2590" w:type="dxa"/>
            <w:shd w:val="clear" w:color="auto" w:fill="DEEAF6" w:themeFill="accent5" w:themeFillTint="33"/>
          </w:tcPr>
          <w:p w14:paraId="627170BF" w14:textId="77777777" w:rsidR="00A9233E" w:rsidRPr="00727B7E" w:rsidRDefault="00A9233E" w:rsidP="00EB63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27B7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ชื่อเรื่อง</w:t>
            </w:r>
          </w:p>
        </w:tc>
        <w:tc>
          <w:tcPr>
            <w:tcW w:w="4209" w:type="dxa"/>
            <w:shd w:val="clear" w:color="auto" w:fill="DEEAF6" w:themeFill="accent5" w:themeFillTint="33"/>
          </w:tcPr>
          <w:p w14:paraId="34FF3331" w14:textId="77777777" w:rsidR="00A9233E" w:rsidRPr="00727B7E" w:rsidRDefault="00A9233E" w:rsidP="00EB63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27B7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ชื่อมติ ครม. (รายละเอียดที่เกี่ยวข้อง)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3D5BB68B" w14:textId="77777777" w:rsidR="00A9233E" w:rsidRPr="00727B7E" w:rsidRDefault="00A9233E" w:rsidP="00EB63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27B7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วันที่ มี มติ ครม.</w:t>
            </w:r>
          </w:p>
        </w:tc>
        <w:tc>
          <w:tcPr>
            <w:tcW w:w="2345" w:type="dxa"/>
            <w:shd w:val="clear" w:color="auto" w:fill="DEEAF6" w:themeFill="accent5" w:themeFillTint="33"/>
          </w:tcPr>
          <w:p w14:paraId="0276C0E0" w14:textId="77777777" w:rsidR="00A9233E" w:rsidRPr="00727B7E" w:rsidRDefault="00A9233E" w:rsidP="00EB63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27B7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ผลบังคับใช้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0D204B4" w14:textId="6AF0DB53" w:rsidR="00A9233E" w:rsidRPr="00727B7E" w:rsidRDefault="00A9233E" w:rsidP="00EB63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27B7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เลขที่หนังสือ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สลค. </w:t>
            </w:r>
            <w:r w:rsidR="009F311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ที่เกี่ยวข้อง</w:t>
            </w:r>
          </w:p>
        </w:tc>
      </w:tr>
      <w:tr w:rsidR="00A9233E" w14:paraId="0340B978" w14:textId="77777777" w:rsidTr="00A9233E">
        <w:tc>
          <w:tcPr>
            <w:tcW w:w="2590" w:type="dxa"/>
          </w:tcPr>
          <w:p w14:paraId="42997BC0" w14:textId="311215FE" w:rsidR="00A9233E" w:rsidRDefault="00A9233E" w:rsidP="00EB63B7"/>
          <w:p w14:paraId="152D485F" w14:textId="77777777" w:rsidR="00A9233E" w:rsidRDefault="00A9233E" w:rsidP="00EB63B7"/>
          <w:p w14:paraId="053E3344" w14:textId="77777777" w:rsidR="00A9233E" w:rsidRDefault="00A9233E" w:rsidP="00EB63B7"/>
          <w:p w14:paraId="3E416782" w14:textId="77777777" w:rsidR="00A9233E" w:rsidRDefault="00A9233E" w:rsidP="00EB63B7"/>
          <w:p w14:paraId="6E2CBBB8" w14:textId="77777777" w:rsidR="00A9233E" w:rsidRDefault="00A9233E" w:rsidP="00EB63B7"/>
          <w:p w14:paraId="452A6559" w14:textId="77777777" w:rsidR="00A9233E" w:rsidRDefault="00A9233E" w:rsidP="00EB63B7"/>
          <w:p w14:paraId="067EE991" w14:textId="77777777" w:rsidR="00A9233E" w:rsidRDefault="00A9233E" w:rsidP="00EB63B7"/>
          <w:p w14:paraId="4DD3182C" w14:textId="77777777" w:rsidR="00A9233E" w:rsidRDefault="00A9233E" w:rsidP="00EB63B7"/>
          <w:p w14:paraId="3653282D" w14:textId="77777777" w:rsidR="00A9233E" w:rsidRDefault="00A9233E" w:rsidP="00EB63B7"/>
          <w:p w14:paraId="2F39182C" w14:textId="77777777" w:rsidR="00A9233E" w:rsidRDefault="00A9233E" w:rsidP="00EB63B7"/>
          <w:p w14:paraId="3C6110F3" w14:textId="77777777" w:rsidR="00A9233E" w:rsidRDefault="00A9233E" w:rsidP="00EB63B7"/>
          <w:p w14:paraId="72D40042" w14:textId="77777777" w:rsidR="00A9233E" w:rsidRDefault="00A9233E" w:rsidP="00EB63B7"/>
          <w:p w14:paraId="4A1AD6D7" w14:textId="77777777" w:rsidR="00A9233E" w:rsidRDefault="00A9233E" w:rsidP="00EB63B7"/>
          <w:p w14:paraId="02B0E17B" w14:textId="77777777" w:rsidR="00A9233E" w:rsidRDefault="00A9233E" w:rsidP="00EB63B7"/>
          <w:p w14:paraId="56C6EA53" w14:textId="77777777" w:rsidR="00A9233E" w:rsidRDefault="00A9233E" w:rsidP="00EB63B7"/>
          <w:p w14:paraId="2818464D" w14:textId="77777777" w:rsidR="00A9233E" w:rsidRDefault="00A9233E" w:rsidP="00EB63B7"/>
          <w:p w14:paraId="464DC1C7" w14:textId="77777777" w:rsidR="00A9233E" w:rsidRDefault="00A9233E" w:rsidP="00EB63B7"/>
          <w:p w14:paraId="300FC5E9" w14:textId="77777777" w:rsidR="00A9233E" w:rsidRDefault="00A9233E" w:rsidP="00EB63B7"/>
          <w:p w14:paraId="68285495" w14:textId="77777777" w:rsidR="00A9233E" w:rsidRDefault="00A9233E" w:rsidP="00EB63B7"/>
          <w:p w14:paraId="6E41C945" w14:textId="77777777" w:rsidR="00A9233E" w:rsidRDefault="00A9233E" w:rsidP="00EB63B7"/>
        </w:tc>
        <w:tc>
          <w:tcPr>
            <w:tcW w:w="4209" w:type="dxa"/>
          </w:tcPr>
          <w:p w14:paraId="6CD3408B" w14:textId="77777777" w:rsidR="00A9233E" w:rsidRDefault="00A9233E" w:rsidP="00EB63B7"/>
        </w:tc>
        <w:tc>
          <w:tcPr>
            <w:tcW w:w="2410" w:type="dxa"/>
          </w:tcPr>
          <w:p w14:paraId="7F6004A9" w14:textId="77777777" w:rsidR="00A9233E" w:rsidRDefault="00A9233E" w:rsidP="00EB63B7"/>
        </w:tc>
        <w:tc>
          <w:tcPr>
            <w:tcW w:w="2345" w:type="dxa"/>
          </w:tcPr>
          <w:p w14:paraId="219FC474" w14:textId="77777777" w:rsidR="00A9233E" w:rsidRDefault="00A9233E" w:rsidP="00EB63B7"/>
        </w:tc>
        <w:tc>
          <w:tcPr>
            <w:tcW w:w="2590" w:type="dxa"/>
          </w:tcPr>
          <w:p w14:paraId="09404FC4" w14:textId="77777777" w:rsidR="00A9233E" w:rsidRDefault="00A9233E" w:rsidP="00EB63B7"/>
        </w:tc>
      </w:tr>
    </w:tbl>
    <w:p w14:paraId="6517EAF6" w14:textId="77777777" w:rsidR="00A9233E" w:rsidRDefault="00A9233E" w:rsidP="00A9233E"/>
    <w:p w14:paraId="411875F1" w14:textId="0E14A8D4" w:rsidR="00A9233E" w:rsidRDefault="00A9233E" w:rsidP="00727B7E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</w:p>
    <w:p w14:paraId="499D7986" w14:textId="394BDF79" w:rsidR="00A9233E" w:rsidRDefault="00A9233E" w:rsidP="00727B7E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</w:p>
    <w:p w14:paraId="2EC8FDF9" w14:textId="6FC40B34" w:rsidR="00A9233E" w:rsidRDefault="00A9233E" w:rsidP="00727B7E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</w:p>
    <w:p w14:paraId="4EEEAA3F" w14:textId="5D68C6AB" w:rsidR="00A9233E" w:rsidRPr="00E77EDE" w:rsidRDefault="009F311C" w:rsidP="009F311C">
      <w:pPr>
        <w:spacing w:after="0"/>
        <w:rPr>
          <w:rFonts w:ascii="TH SarabunPSK" w:hAnsi="TH SarabunPSK" w:cs="TH SarabunPSK" w:hint="cs"/>
          <w:sz w:val="24"/>
          <w:szCs w:val="32"/>
          <w:cs/>
        </w:rPr>
      </w:pPr>
      <w:r w:rsidRPr="009F311C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  <w:r w:rsidRPr="009F311C">
        <w:rPr>
          <w:rFonts w:ascii="TH SarabunPSK" w:hAnsi="TH SarabunPSK" w:cs="TH SarabunPSK" w:hint="cs"/>
          <w:sz w:val="24"/>
          <w:szCs w:val="32"/>
          <w:cs/>
        </w:rPr>
        <w:t xml:space="preserve"> ขอให้หน่วยงานแนบเอกสารสำเนา</w:t>
      </w:r>
      <w:r w:rsidRPr="009F311C">
        <w:rPr>
          <w:rFonts w:ascii="TH SarabunPSK" w:hAnsi="TH SarabunPSK" w:cs="TH SarabunPSK"/>
          <w:sz w:val="24"/>
          <w:szCs w:val="32"/>
          <w:cs/>
        </w:rPr>
        <w:t>เลขที่หนังสือ สลค. ที่เกี่ยวข้อง</w:t>
      </w:r>
      <w:r>
        <w:rPr>
          <w:rFonts w:ascii="TH SarabunPSK" w:hAnsi="TH SarabunPSK" w:cs="TH SarabunPSK" w:hint="cs"/>
          <w:sz w:val="24"/>
          <w:szCs w:val="32"/>
          <w:cs/>
        </w:rPr>
        <w:t>กับมติดังกล่าว</w:t>
      </w:r>
      <w:r w:rsidRPr="009F31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77EDE">
        <w:rPr>
          <w:rFonts w:ascii="TH SarabunPSK" w:hAnsi="TH SarabunPSK" w:cs="TH SarabunPSK" w:hint="cs"/>
          <w:sz w:val="24"/>
          <w:szCs w:val="32"/>
          <w:cs/>
        </w:rPr>
        <w:t>และส่งให้สำนักงานปลัดกระทรวงพลังงาน กองยุทธศาสตร์และแผนงาน ภายในวันที่ 20 กันยายน 2566 ทาง</w:t>
      </w:r>
      <w:r w:rsidR="00E77EDE" w:rsidRPr="00E77EDE">
        <w:rPr>
          <w:rFonts w:ascii="TH SarabunPSK" w:hAnsi="TH SarabunPSK" w:cs="TH SarabunPSK"/>
          <w:sz w:val="24"/>
          <w:szCs w:val="32"/>
          <w:cs/>
        </w:rPr>
        <w:t xml:space="preserve">ไปรษณีย์อิเล็กทรอนิกส์ </w:t>
      </w:r>
      <w:r w:rsidR="00E77EDE" w:rsidRPr="00E77EDE">
        <w:rPr>
          <w:rFonts w:ascii="TH SarabunPSK" w:hAnsi="TH SarabunPSK" w:cs="TH SarabunPSK"/>
          <w:b/>
          <w:bCs/>
          <w:sz w:val="32"/>
          <w:szCs w:val="40"/>
        </w:rPr>
        <w:t>tanchanokch@energy.go.th</w:t>
      </w:r>
    </w:p>
    <w:p w14:paraId="5F89BAEE" w14:textId="41D5389E" w:rsidR="00A9233E" w:rsidRDefault="00A9233E" w:rsidP="00727B7E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</w:p>
    <w:p w14:paraId="7CC14FF8" w14:textId="1F25CD90" w:rsidR="00A9233E" w:rsidRDefault="00A9233E" w:rsidP="007D6166">
      <w:pPr>
        <w:spacing w:after="0"/>
        <w:rPr>
          <w:rFonts w:ascii="TH SarabunPSK" w:hAnsi="TH SarabunPSK" w:cs="TH SarabunPSK" w:hint="cs"/>
          <w:sz w:val="24"/>
          <w:szCs w:val="32"/>
          <w:u w:val="dotted"/>
        </w:rPr>
      </w:pPr>
    </w:p>
    <w:p w14:paraId="361E8D65" w14:textId="4D233275" w:rsidR="00A9233E" w:rsidRDefault="00A9233E" w:rsidP="00727B7E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</w:p>
    <w:p w14:paraId="54300723" w14:textId="753B6AF1" w:rsidR="00A9233E" w:rsidRPr="00A9233E" w:rsidRDefault="00A9233E" w:rsidP="00A9233E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A9233E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ตารางที่ 2 </w:t>
      </w:r>
      <w:r w:rsidRPr="00A9233E">
        <w:rPr>
          <w:rFonts w:ascii="TH SarabunPSK" w:hAnsi="TH SarabunPSK" w:cs="TH SarabunPSK"/>
          <w:b/>
          <w:bCs/>
          <w:sz w:val="28"/>
          <w:szCs w:val="36"/>
          <w:cs/>
        </w:rPr>
        <w:t>ข้อม</w:t>
      </w:r>
      <w:r w:rsidR="000D643A">
        <w:rPr>
          <w:rFonts w:ascii="TH SarabunPSK" w:hAnsi="TH SarabunPSK" w:cs="TH SarabunPSK" w:hint="cs"/>
          <w:b/>
          <w:bCs/>
          <w:sz w:val="28"/>
          <w:szCs w:val="36"/>
          <w:cs/>
        </w:rPr>
        <w:t>ูลคำสั่ง คสช.</w:t>
      </w:r>
      <w:r w:rsidRPr="00A9233E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ก่อนหน้ารัฐบาลชุดนี้</w:t>
      </w:r>
      <w:r w:rsidR="009F311C" w:rsidRPr="009F311C">
        <w:rPr>
          <w:rFonts w:ascii="TH SarabunPSK" w:hAnsi="TH SarabunPSK" w:cs="TH SarabunPSK"/>
          <w:b/>
          <w:bCs/>
          <w:sz w:val="28"/>
          <w:szCs w:val="36"/>
          <w:cs/>
        </w:rPr>
        <w:t>ที่ประสงค์จะให้มีผลบังคับใช้ต่อ</w:t>
      </w:r>
    </w:p>
    <w:p w14:paraId="518EAEF1" w14:textId="77777777" w:rsidR="00A9233E" w:rsidRPr="00A9233E" w:rsidRDefault="00A9233E" w:rsidP="00A9233E">
      <w:pPr>
        <w:spacing w:after="120"/>
        <w:jc w:val="center"/>
        <w:rPr>
          <w:rFonts w:ascii="TH SarabunPSK" w:hAnsi="TH SarabunPSK" w:cs="TH SarabunPSK"/>
          <w:sz w:val="28"/>
          <w:szCs w:val="36"/>
          <w:u w:val="dotted"/>
        </w:rPr>
      </w:pPr>
      <w:r w:rsidRPr="00A9233E">
        <w:rPr>
          <w:rFonts w:ascii="TH SarabunPSK" w:hAnsi="TH SarabunPSK" w:cs="TH SarabunPSK"/>
          <w:b/>
          <w:bCs/>
          <w:sz w:val="28"/>
          <w:szCs w:val="36"/>
          <w:cs/>
        </w:rPr>
        <w:t>หน่วยงาน</w:t>
      </w:r>
      <w:r w:rsidRPr="00A9233E">
        <w:rPr>
          <w:rFonts w:ascii="TH SarabunPSK" w:hAnsi="TH SarabunPSK" w:cs="TH SarabunPSK"/>
          <w:b/>
          <w:bCs/>
          <w:sz w:val="28"/>
          <w:szCs w:val="36"/>
          <w:u w:val="dotted"/>
          <w:cs/>
        </w:rPr>
        <w:tab/>
      </w:r>
      <w:r w:rsidRPr="00A9233E">
        <w:rPr>
          <w:rFonts w:ascii="TH SarabunPSK" w:hAnsi="TH SarabunPSK" w:cs="TH SarabunPSK"/>
          <w:b/>
          <w:bCs/>
          <w:sz w:val="28"/>
          <w:szCs w:val="36"/>
          <w:u w:val="dotted"/>
          <w:cs/>
        </w:rPr>
        <w:tab/>
      </w:r>
      <w:r w:rsidRPr="00A9233E">
        <w:rPr>
          <w:rFonts w:ascii="TH SarabunPSK" w:hAnsi="TH SarabunPSK" w:cs="TH SarabunPSK"/>
          <w:b/>
          <w:bCs/>
          <w:sz w:val="28"/>
          <w:szCs w:val="36"/>
          <w:u w:val="dotted"/>
          <w:cs/>
        </w:rPr>
        <w:tab/>
      </w:r>
      <w:r w:rsidRPr="00A9233E">
        <w:rPr>
          <w:rFonts w:ascii="TH SarabunPSK" w:hAnsi="TH SarabunPSK" w:cs="TH SarabunPSK"/>
          <w:sz w:val="28"/>
          <w:szCs w:val="36"/>
          <w:u w:val="dotted"/>
          <w:cs/>
        </w:rPr>
        <w:tab/>
      </w:r>
      <w:r w:rsidRPr="00A9233E">
        <w:rPr>
          <w:rFonts w:ascii="TH SarabunPSK" w:hAnsi="TH SarabunPSK" w:cs="TH SarabunPSK"/>
          <w:sz w:val="28"/>
          <w:szCs w:val="36"/>
          <w:u w:val="dotted"/>
          <w:cs/>
        </w:rPr>
        <w:tab/>
      </w:r>
    </w:p>
    <w:p w14:paraId="5A539961" w14:textId="77777777" w:rsidR="00A9233E" w:rsidRDefault="00A9233E" w:rsidP="00727B7E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4209"/>
        <w:gridCol w:w="2410"/>
        <w:gridCol w:w="2345"/>
        <w:gridCol w:w="2590"/>
      </w:tblGrid>
      <w:tr w:rsidR="00A9233E" w:rsidRPr="00727B7E" w14:paraId="4244C641" w14:textId="77777777" w:rsidTr="009F311C">
        <w:tc>
          <w:tcPr>
            <w:tcW w:w="2590" w:type="dxa"/>
            <w:shd w:val="clear" w:color="auto" w:fill="FBE4D5" w:themeFill="accent2" w:themeFillTint="33"/>
          </w:tcPr>
          <w:p w14:paraId="577D2F49" w14:textId="77777777" w:rsidR="00A9233E" w:rsidRPr="00727B7E" w:rsidRDefault="00A9233E" w:rsidP="00EB63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27B7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ชื่อเรื่อง</w:t>
            </w:r>
          </w:p>
        </w:tc>
        <w:tc>
          <w:tcPr>
            <w:tcW w:w="4209" w:type="dxa"/>
            <w:shd w:val="clear" w:color="auto" w:fill="FBE4D5" w:themeFill="accent2" w:themeFillTint="33"/>
          </w:tcPr>
          <w:p w14:paraId="788BE765" w14:textId="137D0E67" w:rsidR="00A9233E" w:rsidRPr="00727B7E" w:rsidRDefault="00A9233E" w:rsidP="00EB63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27B7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ชื่อมติ (รายละเอียดที่เกี่ยวข้อง)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A3912C4" w14:textId="469AA63B" w:rsidR="00A9233E" w:rsidRPr="00727B7E" w:rsidRDefault="00A9233E" w:rsidP="00EB63B7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727B7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วันที่ มี มติ </w:t>
            </w:r>
          </w:p>
        </w:tc>
        <w:tc>
          <w:tcPr>
            <w:tcW w:w="2345" w:type="dxa"/>
            <w:shd w:val="clear" w:color="auto" w:fill="FBE4D5" w:themeFill="accent2" w:themeFillTint="33"/>
          </w:tcPr>
          <w:p w14:paraId="6A91B374" w14:textId="77777777" w:rsidR="00A9233E" w:rsidRPr="00727B7E" w:rsidRDefault="00A9233E" w:rsidP="00EB63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27B7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ผลบังคับใช้</w:t>
            </w:r>
          </w:p>
        </w:tc>
        <w:tc>
          <w:tcPr>
            <w:tcW w:w="2590" w:type="dxa"/>
            <w:shd w:val="clear" w:color="auto" w:fill="FBE4D5" w:themeFill="accent2" w:themeFillTint="33"/>
          </w:tcPr>
          <w:p w14:paraId="729E6991" w14:textId="5FE8421A" w:rsidR="00A9233E" w:rsidRPr="00727B7E" w:rsidRDefault="00A9233E" w:rsidP="00EB63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27B7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เลขที่หนังสือ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สลค. </w:t>
            </w:r>
            <w:r w:rsidR="009F311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ที่เกี่ยวข้อง</w:t>
            </w:r>
          </w:p>
        </w:tc>
      </w:tr>
      <w:tr w:rsidR="00A9233E" w14:paraId="6E9BCB2F" w14:textId="77777777" w:rsidTr="00EB63B7">
        <w:tc>
          <w:tcPr>
            <w:tcW w:w="2590" w:type="dxa"/>
          </w:tcPr>
          <w:p w14:paraId="637678B6" w14:textId="77777777" w:rsidR="00A9233E" w:rsidRDefault="00A9233E" w:rsidP="00EB63B7"/>
          <w:p w14:paraId="5301DACC" w14:textId="77777777" w:rsidR="00A9233E" w:rsidRDefault="00A9233E" w:rsidP="00EB63B7"/>
          <w:p w14:paraId="0933A78B" w14:textId="77777777" w:rsidR="00A9233E" w:rsidRDefault="00A9233E" w:rsidP="00EB63B7"/>
          <w:p w14:paraId="1DAF3466" w14:textId="77777777" w:rsidR="00A9233E" w:rsidRDefault="00A9233E" w:rsidP="00EB63B7"/>
          <w:p w14:paraId="6579E9AB" w14:textId="77777777" w:rsidR="00A9233E" w:rsidRDefault="00A9233E" w:rsidP="00EB63B7"/>
          <w:p w14:paraId="1106434E" w14:textId="77777777" w:rsidR="00A9233E" w:rsidRDefault="00A9233E" w:rsidP="00EB63B7"/>
          <w:p w14:paraId="3850B651" w14:textId="77777777" w:rsidR="00A9233E" w:rsidRDefault="00A9233E" w:rsidP="00EB63B7"/>
          <w:p w14:paraId="0B6F16FF" w14:textId="77777777" w:rsidR="00A9233E" w:rsidRDefault="00A9233E" w:rsidP="00EB63B7"/>
          <w:p w14:paraId="3FD1F8BF" w14:textId="77777777" w:rsidR="00A9233E" w:rsidRDefault="00A9233E" w:rsidP="00EB63B7"/>
          <w:p w14:paraId="7540957E" w14:textId="77777777" w:rsidR="00A9233E" w:rsidRDefault="00A9233E" w:rsidP="00EB63B7"/>
          <w:p w14:paraId="49B4085F" w14:textId="77777777" w:rsidR="00A9233E" w:rsidRDefault="00A9233E" w:rsidP="00EB63B7"/>
          <w:p w14:paraId="1AB1F942" w14:textId="77777777" w:rsidR="00A9233E" w:rsidRDefault="00A9233E" w:rsidP="00EB63B7"/>
          <w:p w14:paraId="38B41D29" w14:textId="77777777" w:rsidR="00A9233E" w:rsidRDefault="00A9233E" w:rsidP="00EB63B7"/>
          <w:p w14:paraId="70CF92F8" w14:textId="77777777" w:rsidR="00A9233E" w:rsidRDefault="00A9233E" w:rsidP="00EB63B7"/>
          <w:p w14:paraId="66463591" w14:textId="77777777" w:rsidR="00A9233E" w:rsidRDefault="00A9233E" w:rsidP="00EB63B7"/>
          <w:p w14:paraId="2E81F716" w14:textId="77777777" w:rsidR="00A9233E" w:rsidRDefault="00A9233E" w:rsidP="00EB63B7"/>
          <w:p w14:paraId="4AF0C0B0" w14:textId="77777777" w:rsidR="00A9233E" w:rsidRDefault="00A9233E" w:rsidP="00EB63B7"/>
          <w:p w14:paraId="111CF489" w14:textId="77777777" w:rsidR="00A9233E" w:rsidRDefault="00A9233E" w:rsidP="00EB63B7"/>
          <w:p w14:paraId="1EDDE205" w14:textId="77777777" w:rsidR="00A9233E" w:rsidRDefault="00A9233E" w:rsidP="00EB63B7"/>
          <w:p w14:paraId="4134A0C6" w14:textId="77777777" w:rsidR="00A9233E" w:rsidRDefault="00A9233E" w:rsidP="00EB63B7"/>
        </w:tc>
        <w:tc>
          <w:tcPr>
            <w:tcW w:w="4209" w:type="dxa"/>
          </w:tcPr>
          <w:p w14:paraId="1B08A64C" w14:textId="77777777" w:rsidR="00A9233E" w:rsidRDefault="00A9233E" w:rsidP="00EB63B7"/>
        </w:tc>
        <w:tc>
          <w:tcPr>
            <w:tcW w:w="2410" w:type="dxa"/>
          </w:tcPr>
          <w:p w14:paraId="35E06755" w14:textId="77777777" w:rsidR="00A9233E" w:rsidRDefault="00A9233E" w:rsidP="00EB63B7"/>
        </w:tc>
        <w:tc>
          <w:tcPr>
            <w:tcW w:w="2345" w:type="dxa"/>
          </w:tcPr>
          <w:p w14:paraId="7CE90AC8" w14:textId="77777777" w:rsidR="00A9233E" w:rsidRDefault="00A9233E" w:rsidP="00EB63B7"/>
        </w:tc>
        <w:tc>
          <w:tcPr>
            <w:tcW w:w="2590" w:type="dxa"/>
          </w:tcPr>
          <w:p w14:paraId="134F91DF" w14:textId="77777777" w:rsidR="00A9233E" w:rsidRDefault="00A9233E" w:rsidP="00EB63B7"/>
        </w:tc>
      </w:tr>
    </w:tbl>
    <w:p w14:paraId="478CE5ED" w14:textId="035D9BAE" w:rsidR="00A9233E" w:rsidRPr="00A9233E" w:rsidRDefault="00A9233E" w:rsidP="00727B7E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</w:p>
    <w:p w14:paraId="392A08E0" w14:textId="7126B7A4" w:rsidR="00A9233E" w:rsidRDefault="00A9233E" w:rsidP="009F311C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</w:p>
    <w:p w14:paraId="755FF48D" w14:textId="7D35CDAA" w:rsidR="009F311C" w:rsidRDefault="009F311C" w:rsidP="009F311C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</w:p>
    <w:p w14:paraId="141FEA1F" w14:textId="5B4B8E4F" w:rsidR="009F311C" w:rsidRPr="007D6166" w:rsidRDefault="007D6166" w:rsidP="009F311C">
      <w:pPr>
        <w:spacing w:after="0"/>
        <w:rPr>
          <w:rFonts w:ascii="TH SarabunPSK" w:hAnsi="TH SarabunPSK" w:cs="TH SarabunPSK" w:hint="cs"/>
          <w:sz w:val="24"/>
          <w:szCs w:val="32"/>
          <w:cs/>
        </w:rPr>
      </w:pPr>
      <w:r w:rsidRPr="009F311C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  <w:r w:rsidRPr="009F311C">
        <w:rPr>
          <w:rFonts w:ascii="TH SarabunPSK" w:hAnsi="TH SarabunPSK" w:cs="TH SarabunPSK" w:hint="cs"/>
          <w:sz w:val="24"/>
          <w:szCs w:val="32"/>
          <w:cs/>
        </w:rPr>
        <w:t xml:space="preserve"> ขอให้หน่วยงานแนบเอกสารสำเนา</w:t>
      </w:r>
      <w:r w:rsidRPr="009F311C">
        <w:rPr>
          <w:rFonts w:ascii="TH SarabunPSK" w:hAnsi="TH SarabunPSK" w:cs="TH SarabunPSK"/>
          <w:sz w:val="24"/>
          <w:szCs w:val="32"/>
          <w:cs/>
        </w:rPr>
        <w:t>เลขที่หนังสือ สลค. ที่เกี่ยวข้อง</w:t>
      </w:r>
      <w:r>
        <w:rPr>
          <w:rFonts w:ascii="TH SarabunPSK" w:hAnsi="TH SarabunPSK" w:cs="TH SarabunPSK" w:hint="cs"/>
          <w:sz w:val="24"/>
          <w:szCs w:val="32"/>
          <w:cs/>
        </w:rPr>
        <w:t>กับมติดังกล่าว</w:t>
      </w:r>
      <w:r w:rsidRPr="009F31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และส่งให้สำนักงานปลัดกระทรวงพลังงาน กองยุทธศาสตร์และแผนงาน ภายในวันที่ 20 กันยายน 2566 ทาง</w:t>
      </w:r>
      <w:r w:rsidRPr="00E77EDE">
        <w:rPr>
          <w:rFonts w:ascii="TH SarabunPSK" w:hAnsi="TH SarabunPSK" w:cs="TH SarabunPSK"/>
          <w:sz w:val="24"/>
          <w:szCs w:val="32"/>
          <w:cs/>
        </w:rPr>
        <w:t xml:space="preserve">ไปรษณีย์อิเล็กทรอนิกส์ </w:t>
      </w:r>
      <w:r w:rsidRPr="00E77EDE">
        <w:rPr>
          <w:rFonts w:ascii="TH SarabunPSK" w:hAnsi="TH SarabunPSK" w:cs="TH SarabunPSK"/>
          <w:b/>
          <w:bCs/>
          <w:sz w:val="32"/>
          <w:szCs w:val="40"/>
        </w:rPr>
        <w:t>tanchanokch@energy.go.th</w:t>
      </w:r>
    </w:p>
    <w:sectPr w:rsidR="009F311C" w:rsidRPr="007D6166" w:rsidSect="00727B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484C" w14:textId="77777777" w:rsidR="00A9233E" w:rsidRDefault="00A9233E" w:rsidP="00A9233E">
      <w:pPr>
        <w:spacing w:after="0" w:line="240" w:lineRule="auto"/>
      </w:pPr>
      <w:r>
        <w:separator/>
      </w:r>
    </w:p>
  </w:endnote>
  <w:endnote w:type="continuationSeparator" w:id="0">
    <w:p w14:paraId="7069FA81" w14:textId="77777777" w:rsidR="00A9233E" w:rsidRDefault="00A9233E" w:rsidP="00A9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49E8A83-7B93-420E-BFC1-A3F66E7CBCD1}"/>
    <w:embedBold r:id="rId2" w:fontKey="{36CF8715-3C64-435F-97E6-2A62CD95174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6EE3" w14:textId="77777777" w:rsidR="00A9233E" w:rsidRDefault="00A9233E" w:rsidP="00A9233E">
      <w:pPr>
        <w:spacing w:after="0" w:line="240" w:lineRule="auto"/>
      </w:pPr>
      <w:r>
        <w:separator/>
      </w:r>
    </w:p>
  </w:footnote>
  <w:footnote w:type="continuationSeparator" w:id="0">
    <w:p w14:paraId="2FB96512" w14:textId="77777777" w:rsidR="00A9233E" w:rsidRDefault="00A9233E" w:rsidP="00A92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E"/>
    <w:rsid w:val="00057917"/>
    <w:rsid w:val="00070FFA"/>
    <w:rsid w:val="000D643A"/>
    <w:rsid w:val="00121F1E"/>
    <w:rsid w:val="003258A6"/>
    <w:rsid w:val="00586188"/>
    <w:rsid w:val="005E5880"/>
    <w:rsid w:val="00727B7E"/>
    <w:rsid w:val="007D6166"/>
    <w:rsid w:val="0085424F"/>
    <w:rsid w:val="009E718E"/>
    <w:rsid w:val="009F311C"/>
    <w:rsid w:val="00A9233E"/>
    <w:rsid w:val="00B62210"/>
    <w:rsid w:val="00D8791B"/>
    <w:rsid w:val="00E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0D69"/>
  <w15:chartTrackingRefBased/>
  <w15:docId w15:val="{157F07CC-DA35-4CB6-949D-66FF864C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unhideWhenUsed/>
    <w:qFormat/>
    <w:rsid w:val="00057917"/>
    <w:pPr>
      <w:spacing w:after="0" w:line="240" w:lineRule="auto"/>
    </w:pPr>
    <w:rPr>
      <w:rFonts w:ascii="TH Sarabun New" w:hAnsi="TH Sarabun New" w:cs="TH Sarabun New"/>
      <w:i/>
      <w:iCs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7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3E"/>
  </w:style>
  <w:style w:type="paragraph" w:styleId="Footer">
    <w:name w:val="footer"/>
    <w:basedOn w:val="Normal"/>
    <w:link w:val="FooterChar"/>
    <w:uiPriority w:val="99"/>
    <w:unhideWhenUsed/>
    <w:rsid w:val="00A92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Tanchanok Churdchoo</dc:creator>
  <cp:keywords/>
  <dc:description/>
  <cp:lastModifiedBy>Tanchanok Churdchoo</cp:lastModifiedBy>
  <cp:revision>2</cp:revision>
  <dcterms:created xsi:type="dcterms:W3CDTF">2023-09-15T01:29:00Z</dcterms:created>
  <dcterms:modified xsi:type="dcterms:W3CDTF">2023-09-15T03:05:00Z</dcterms:modified>
</cp:coreProperties>
</file>