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01F1" w14:textId="77777777" w:rsidR="00B70927" w:rsidRDefault="00B70927" w:rsidP="00A44F70">
      <w:pPr>
        <w:jc w:val="right"/>
        <w:rPr>
          <w:rFonts w:ascii="TH SarabunIT๙" w:hAnsi="TH SarabunIT๙" w:cs="TH SarabunIT๙"/>
          <w:b/>
          <w:bCs/>
        </w:rPr>
      </w:pPr>
    </w:p>
    <w:p w14:paraId="602F58BC" w14:textId="77777777" w:rsidR="00F62421" w:rsidRPr="00F62421" w:rsidRDefault="00F125C7" w:rsidP="00A44F70">
      <w:pPr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เอกสารแนบ</w:t>
      </w:r>
      <w:r w:rsidR="00F62421" w:rsidRPr="00F62421">
        <w:rPr>
          <w:rFonts w:ascii="TH SarabunIT๙" w:hAnsi="TH SarabunIT๙" w:cs="TH SarabunIT๙" w:hint="cs"/>
          <w:b/>
          <w:bCs/>
          <w:cs/>
        </w:rPr>
        <w:t xml:space="preserve"> 1</w:t>
      </w:r>
    </w:p>
    <w:p w14:paraId="136C0A81" w14:textId="77777777" w:rsidR="00A44F70" w:rsidRPr="00C764EA" w:rsidRDefault="00F37F3D" w:rsidP="00A44F70">
      <w:pPr>
        <w:jc w:val="right"/>
        <w:rPr>
          <w:rFonts w:ascii="TH SarabunIT๙" w:hAnsi="TH SarabunIT๙" w:cs="TH SarabunIT๙"/>
          <w:sz w:val="24"/>
          <w:szCs w:val="24"/>
          <w:cs/>
        </w:rPr>
      </w:pPr>
      <w:r w:rsidRPr="00C764EA">
        <w:rPr>
          <w:rFonts w:ascii="TH SarabunIT๙" w:hAnsi="TH SarabunIT๙" w:cs="TH SarabunIT๙"/>
          <w:cs/>
        </w:rPr>
        <w:t>สำหรับหน่วยรับงบประมาณ</w:t>
      </w:r>
      <w:r w:rsidR="00A44F70" w:rsidRPr="00C764EA">
        <w:rPr>
          <w:rFonts w:ascii="TH SarabunIT๙" w:hAnsi="TH SarabunIT๙" w:cs="TH SarabunIT๙"/>
          <w:cs/>
        </w:rPr>
        <w:t xml:space="preserve"> (</w:t>
      </w:r>
      <w:r w:rsidR="00A44F70" w:rsidRPr="00C764EA">
        <w:rPr>
          <w:rFonts w:ascii="TH SarabunIT๙" w:hAnsi="TH SarabunIT๙" w:cs="TH SarabunIT๙"/>
          <w:sz w:val="24"/>
          <w:szCs w:val="24"/>
          <w:cs/>
        </w:rPr>
        <w:t>แบบฟอร์ม 1)</w:t>
      </w:r>
    </w:p>
    <w:p w14:paraId="32DBA10D" w14:textId="77777777" w:rsidR="00F37F3D" w:rsidRPr="00C764EA" w:rsidRDefault="00F37F3D" w:rsidP="00F37F3D">
      <w:pPr>
        <w:jc w:val="right"/>
        <w:rPr>
          <w:rFonts w:ascii="TH SarabunIT๙" w:hAnsi="TH SarabunIT๙" w:cs="TH SarabunIT๙"/>
        </w:rPr>
      </w:pPr>
    </w:p>
    <w:p w14:paraId="2EBE2D51" w14:textId="3BF8A681" w:rsidR="00F37F3D" w:rsidRPr="00C764EA" w:rsidRDefault="00F37F3D" w:rsidP="00F37F3D">
      <w:pPr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C764EA">
        <w:rPr>
          <w:rFonts w:ascii="TH SarabunIT๙" w:hAnsi="TH SarabunIT๙" w:cs="TH SarabunIT๙"/>
          <w:b/>
          <w:bCs/>
          <w:sz w:val="34"/>
          <w:szCs w:val="34"/>
          <w:cs/>
        </w:rPr>
        <w:t>แบบ</w:t>
      </w:r>
      <w:r w:rsidR="00BC659F" w:rsidRPr="00C764EA">
        <w:rPr>
          <w:rFonts w:ascii="TH SarabunIT๙" w:hAnsi="TH SarabunIT๙" w:cs="TH SarabunIT๙"/>
          <w:b/>
          <w:bCs/>
          <w:sz w:val="34"/>
          <w:szCs w:val="34"/>
          <w:cs/>
        </w:rPr>
        <w:t>รายงานผลการดำเนินงาน</w:t>
      </w:r>
      <w:r w:rsidR="00B07BA9" w:rsidRPr="00C764EA">
        <w:rPr>
          <w:rFonts w:ascii="TH SarabunIT๙" w:hAnsi="TH SarabunIT๙" w:cs="TH SarabunIT๙"/>
          <w:b/>
          <w:bCs/>
          <w:sz w:val="34"/>
          <w:szCs w:val="34"/>
          <w:cs/>
        </w:rPr>
        <w:t>ตาม</w:t>
      </w:r>
      <w:r w:rsidRPr="00C764EA">
        <w:rPr>
          <w:rFonts w:ascii="TH SarabunIT๙" w:hAnsi="TH SarabunIT๙" w:cs="TH SarabunIT๙"/>
          <w:b/>
          <w:bCs/>
          <w:sz w:val="34"/>
          <w:szCs w:val="34"/>
          <w:cs/>
        </w:rPr>
        <w:t>ข้อสังเกต</w:t>
      </w:r>
      <w:r w:rsidR="00B07BA9" w:rsidRPr="00C764EA">
        <w:rPr>
          <w:rFonts w:ascii="TH SarabunIT๙" w:hAnsi="TH SarabunIT๙" w:cs="TH SarabunIT๙"/>
          <w:b/>
          <w:bCs/>
          <w:sz w:val="34"/>
          <w:szCs w:val="34"/>
          <w:cs/>
        </w:rPr>
        <w:t>ของ</w:t>
      </w:r>
      <w:r w:rsidRPr="00C764EA">
        <w:rPr>
          <w:rFonts w:ascii="TH SarabunIT๙" w:hAnsi="TH SarabunIT๙" w:cs="TH SarabunIT๙"/>
          <w:b/>
          <w:bCs/>
          <w:sz w:val="34"/>
          <w:szCs w:val="34"/>
          <w:cs/>
        </w:rPr>
        <w:t>คณะกรรมาธิการ</w:t>
      </w:r>
      <w:r w:rsidR="00BC659F" w:rsidRPr="00C764EA">
        <w:rPr>
          <w:rFonts w:ascii="TH SarabunIT๙" w:hAnsi="TH SarabunIT๙" w:cs="TH SarabunIT๙"/>
          <w:b/>
          <w:bCs/>
          <w:sz w:val="34"/>
          <w:szCs w:val="34"/>
          <w:cs/>
        </w:rPr>
        <w:t>วิสามัญ</w:t>
      </w:r>
      <w:r w:rsidR="007573C3" w:rsidRPr="00C764E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         </w:t>
      </w:r>
      <w:r w:rsidR="00BC659F" w:rsidRPr="00C764EA">
        <w:rPr>
          <w:rFonts w:ascii="TH SarabunIT๙" w:hAnsi="TH SarabunIT๙" w:cs="TH SarabunIT๙"/>
          <w:b/>
          <w:bCs/>
          <w:sz w:val="34"/>
          <w:szCs w:val="34"/>
          <w:cs/>
        </w:rPr>
        <w:t>พิจารณาร่างพระราชบัญญัติ</w:t>
      </w:r>
      <w:r w:rsidRPr="00C764EA">
        <w:rPr>
          <w:rFonts w:ascii="TH SarabunIT๙" w:hAnsi="TH SarabunIT๙" w:cs="TH SarabunIT๙"/>
          <w:b/>
          <w:bCs/>
          <w:sz w:val="34"/>
          <w:szCs w:val="34"/>
          <w:cs/>
        </w:rPr>
        <w:t>งบประมาณรายจ่ายประจำปีงบประมาณ พ.ศ. 256</w:t>
      </w:r>
      <w:r w:rsidR="005363C4">
        <w:rPr>
          <w:rFonts w:ascii="TH SarabunIT๙" w:hAnsi="TH SarabunIT๙" w:cs="TH SarabunIT๙" w:hint="cs"/>
          <w:b/>
          <w:bCs/>
          <w:sz w:val="34"/>
          <w:szCs w:val="34"/>
          <w:cs/>
        </w:rPr>
        <w:t>8</w:t>
      </w:r>
      <w:r w:rsidR="00134514" w:rsidRPr="00C764E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</w:t>
      </w:r>
      <w:r w:rsidR="00BC659F" w:rsidRPr="00C764E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B07BA9" w:rsidRPr="00C764EA">
        <w:rPr>
          <w:rFonts w:ascii="TH SarabunIT๙" w:hAnsi="TH SarabunIT๙" w:cs="TH SarabunIT๙"/>
          <w:b/>
          <w:bCs/>
          <w:sz w:val="34"/>
          <w:szCs w:val="34"/>
          <w:cs/>
        </w:rPr>
        <w:t>สภาผู้แทนราษฎร</w:t>
      </w:r>
      <w:r w:rsidR="00735F72">
        <w:rPr>
          <w:rFonts w:ascii="TH SarabunIT๙" w:hAnsi="TH SarabunIT๙" w:cs="TH SarabunIT๙"/>
          <w:b/>
          <w:bCs/>
          <w:sz w:val="34"/>
          <w:szCs w:val="34"/>
          <w:cs/>
        </w:rPr>
        <w:br/>
      </w:r>
      <w:r w:rsidR="00C567B8">
        <w:rPr>
          <w:rFonts w:ascii="TH SarabunIT๙" w:hAnsi="TH SarabunIT๙" w:cs="TH SarabunIT๙" w:hint="cs"/>
          <w:b/>
          <w:bCs/>
          <w:sz w:val="34"/>
          <w:szCs w:val="34"/>
          <w:cs/>
        </w:rPr>
        <w:t>(ส่วนที่เกี่ยวข้องกับ</w:t>
      </w:r>
      <w:r w:rsidR="007C410E">
        <w:rPr>
          <w:rFonts w:ascii="TH SarabunIT๙" w:hAnsi="TH SarabunIT๙" w:cs="TH SarabunIT๙" w:hint="cs"/>
          <w:b/>
          <w:bCs/>
          <w:sz w:val="34"/>
          <w:szCs w:val="34"/>
          <w:cs/>
        </w:rPr>
        <w:t>กระทรวงพลังงาน</w:t>
      </w:r>
      <w:r w:rsidR="00C567B8">
        <w:rPr>
          <w:rFonts w:ascii="TH SarabunIT๙" w:hAnsi="TH SarabunIT๙" w:cs="TH SarabunIT๙" w:hint="cs"/>
          <w:b/>
          <w:bCs/>
          <w:sz w:val="34"/>
          <w:szCs w:val="34"/>
          <w:cs/>
        </w:rPr>
        <w:t>)</w:t>
      </w:r>
    </w:p>
    <w:p w14:paraId="50DD3BBD" w14:textId="77777777" w:rsidR="00F37F3D" w:rsidRDefault="00F37F3D" w:rsidP="00F37F3D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</w:t>
      </w:r>
    </w:p>
    <w:p w14:paraId="5249AE28" w14:textId="77777777" w:rsidR="00B07BA9" w:rsidRDefault="00B07BA9" w:rsidP="00F37F3D">
      <w:pPr>
        <w:jc w:val="center"/>
        <w:rPr>
          <w:rFonts w:ascii="TH SarabunPSK" w:hAnsi="TH SarabunPSK" w:cs="TH SarabunPSK"/>
        </w:rPr>
      </w:pPr>
    </w:p>
    <w:p w14:paraId="6FAB0EF8" w14:textId="77777777" w:rsidR="00F37F3D" w:rsidRDefault="00F37F3D" w:rsidP="00F37F3D">
      <w:pPr>
        <w:rPr>
          <w:rFonts w:ascii="TH SarabunPSK" w:hAnsi="TH SarabunPSK" w:cs="TH SarabunPSK"/>
        </w:rPr>
      </w:pPr>
    </w:p>
    <w:p w14:paraId="106A2327" w14:textId="77777777" w:rsidR="00F37F3D" w:rsidRPr="00B07BA9" w:rsidRDefault="00F37F3D" w:rsidP="00F37F3D">
      <w:pPr>
        <w:rPr>
          <w:rFonts w:ascii="TH SarabunPSK" w:hAnsi="TH SarabunPSK" w:cs="TH SarabunPSK"/>
          <w:sz w:val="32"/>
          <w:szCs w:val="32"/>
        </w:rPr>
      </w:pPr>
      <w:r w:rsidRPr="00B07BA9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กระทรวง.</w:t>
      </w:r>
      <w:r w:rsidRPr="00B07BA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B07BA9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หน่วยรับงบประมาณ</w:t>
      </w:r>
      <w:r w:rsidRPr="00B07BA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DF46E5" w:rsidRPr="00B07BA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07BA9">
        <w:rPr>
          <w:rFonts w:ascii="TH SarabunPSK" w:hAnsi="TH SarabunPSK" w:cs="TH SarabunPSK" w:hint="cs"/>
          <w:sz w:val="32"/>
          <w:szCs w:val="32"/>
          <w:cs/>
        </w:rPr>
        <w:t>..</w:t>
      </w:r>
      <w:r w:rsidR="00B07BA9">
        <w:rPr>
          <w:rFonts w:ascii="TH SarabunPSK" w:hAnsi="TH SarabunPSK" w:cs="TH SarabunPSK" w:hint="cs"/>
          <w:sz w:val="32"/>
          <w:szCs w:val="32"/>
          <w:cs/>
        </w:rPr>
        <w:t>....</w:t>
      </w:r>
      <w:r w:rsidRPr="00B07BA9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2D347BD" w14:textId="77777777" w:rsidR="00F37F3D" w:rsidRPr="00B07BA9" w:rsidRDefault="00F37F3D" w:rsidP="00F37F3D">
      <w:pPr>
        <w:rPr>
          <w:rFonts w:ascii="TH SarabunPSK" w:hAnsi="TH SarabunPSK" w:cs="TH SarabunPSK"/>
          <w:sz w:val="32"/>
          <w:szCs w:val="32"/>
        </w:rPr>
      </w:pPr>
      <w:r w:rsidRPr="00B07BA9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โทรศัพท์.</w:t>
      </w:r>
      <w:r w:rsidRPr="00B07BA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B07BA9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B07BA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DF46E5" w:rsidRPr="00B07BA9">
        <w:rPr>
          <w:rFonts w:ascii="TH SarabunPSK" w:hAnsi="TH SarabunPSK" w:cs="TH SarabunPSK"/>
          <w:b/>
          <w:bCs/>
          <w:sz w:val="32"/>
          <w:szCs w:val="32"/>
        </w:rPr>
        <w:t>mail</w:t>
      </w:r>
      <w:r w:rsidRPr="00B07B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07BA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</w:t>
      </w:r>
      <w:r w:rsidR="00B07BA9">
        <w:rPr>
          <w:rFonts w:ascii="TH SarabunPSK" w:hAnsi="TH SarabunPSK" w:cs="TH SarabunPSK"/>
          <w:sz w:val="32"/>
          <w:szCs w:val="32"/>
          <w:cs/>
        </w:rPr>
        <w:t>…..</w:t>
      </w:r>
      <w:r w:rsidRPr="00B07BA9">
        <w:rPr>
          <w:rFonts w:ascii="TH SarabunPSK" w:hAnsi="TH SarabunPSK" w:cs="TH SarabunPSK"/>
          <w:sz w:val="32"/>
          <w:szCs w:val="32"/>
          <w:cs/>
        </w:rPr>
        <w:t>.</w:t>
      </w:r>
    </w:p>
    <w:p w14:paraId="0E73FCD3" w14:textId="77777777" w:rsidR="00DF46E5" w:rsidRPr="00B07BA9" w:rsidRDefault="00DF46E5" w:rsidP="00DF46E5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rPr>
          <w:rFonts w:ascii="TH SarabunPSK" w:eastAsia="Calibri" w:hAnsi="TH SarabunPSK" w:cs="TH SarabunPSK"/>
          <w:iCs/>
          <w:sz w:val="32"/>
          <w:szCs w:val="32"/>
        </w:rPr>
      </w:pPr>
      <w:r w:rsidRPr="00B07BA9">
        <w:rPr>
          <w:rFonts w:ascii="TH SarabunPSK" w:eastAsia="Calibri" w:hAnsi="TH SarabunPSK" w:cs="TH SarabunPSK"/>
          <w:b/>
          <w:bCs/>
          <w:i/>
          <w:sz w:val="32"/>
          <w:szCs w:val="32"/>
          <w:cs/>
        </w:rPr>
        <w:t>ประเด็นข้อสังเกต</w:t>
      </w:r>
      <w:r w:rsidRPr="00B07BA9">
        <w:rPr>
          <w:rFonts w:ascii="TH SarabunPSK" w:eastAsia="Calibri" w:hAnsi="TH SarabunPSK" w:cs="TH SarabunPSK"/>
          <w:iCs/>
          <w:sz w:val="32"/>
          <w:szCs w:val="32"/>
          <w:cs/>
        </w:rPr>
        <w:t>………………………………………………………………………………………………………………………</w:t>
      </w:r>
      <w:r w:rsidR="00B07BA9">
        <w:rPr>
          <w:rFonts w:ascii="TH SarabunPSK" w:eastAsia="Calibri" w:hAnsi="TH SarabunPSK" w:cs="TH SarabunPSK"/>
          <w:iCs/>
          <w:sz w:val="32"/>
          <w:szCs w:val="32"/>
          <w:cs/>
        </w:rPr>
        <w:t>……..</w:t>
      </w:r>
    </w:p>
    <w:p w14:paraId="12B6D1FE" w14:textId="77777777" w:rsidR="00DF46E5" w:rsidRPr="00B07BA9" w:rsidRDefault="00DF46E5" w:rsidP="00DF46E5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rPr>
          <w:rFonts w:ascii="TH SarabunPSK" w:eastAsia="Calibri" w:hAnsi="TH SarabunPSK" w:cs="TH SarabunPSK"/>
          <w:iCs/>
          <w:sz w:val="32"/>
          <w:szCs w:val="32"/>
        </w:rPr>
      </w:pPr>
      <w:r w:rsidRPr="00B07BA9">
        <w:rPr>
          <w:rFonts w:ascii="TH SarabunPSK" w:eastAsia="Calibri" w:hAnsi="TH SarabunPSK" w:cs="TH SarabunPSK"/>
          <w:iCs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 w:rsidR="00B07BA9">
        <w:rPr>
          <w:rFonts w:ascii="TH SarabunPSK" w:eastAsia="Calibri" w:hAnsi="TH SarabunPSK" w:cs="TH SarabunPSK"/>
          <w:iCs/>
          <w:sz w:val="32"/>
          <w:szCs w:val="32"/>
          <w:cs/>
        </w:rPr>
        <w:t>………</w:t>
      </w:r>
      <w:r w:rsidRPr="00B07BA9">
        <w:rPr>
          <w:rFonts w:ascii="TH SarabunPSK" w:eastAsia="Calibri" w:hAnsi="TH SarabunPSK" w:cs="TH SarabunPSK"/>
          <w:iCs/>
          <w:sz w:val="32"/>
          <w:szCs w:val="32"/>
          <w:cs/>
        </w:rPr>
        <w:t>…..</w:t>
      </w:r>
    </w:p>
    <w:p w14:paraId="0AA2BE9D" w14:textId="77777777" w:rsidR="00DF46E5" w:rsidRPr="00B07BA9" w:rsidRDefault="00DF46E5" w:rsidP="00DF46E5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rPr>
          <w:rFonts w:ascii="TH SarabunPSK" w:eastAsia="Calibri" w:hAnsi="TH SarabunPSK" w:cs="TH SarabunPSK"/>
          <w:iCs/>
          <w:sz w:val="32"/>
          <w:szCs w:val="32"/>
        </w:rPr>
      </w:pPr>
      <w:r w:rsidRPr="00B07BA9">
        <w:rPr>
          <w:rFonts w:ascii="TH SarabunPSK" w:eastAsia="Calibri" w:hAnsi="TH SarabunPSK" w:cs="TH SarabunPSK"/>
          <w:iCs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 w:rsidR="00B07BA9">
        <w:rPr>
          <w:rFonts w:ascii="TH SarabunPSK" w:eastAsia="Calibri" w:hAnsi="TH SarabunPSK" w:cs="TH SarabunPSK"/>
          <w:iCs/>
          <w:sz w:val="32"/>
          <w:szCs w:val="32"/>
          <w:cs/>
        </w:rPr>
        <w:t>………</w:t>
      </w:r>
      <w:r w:rsidRPr="00B07BA9">
        <w:rPr>
          <w:rFonts w:ascii="TH SarabunPSK" w:eastAsia="Calibri" w:hAnsi="TH SarabunPSK" w:cs="TH SarabunPSK"/>
          <w:iCs/>
          <w:sz w:val="32"/>
          <w:szCs w:val="32"/>
          <w:cs/>
        </w:rPr>
        <w:t>..</w:t>
      </w:r>
    </w:p>
    <w:p w14:paraId="20774F80" w14:textId="77777777" w:rsidR="00DF46E5" w:rsidRPr="00DF46E5" w:rsidRDefault="00DF46E5" w:rsidP="00DF46E5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rPr>
          <w:rFonts w:ascii="TH SarabunPSK" w:eastAsia="Calibri" w:hAnsi="TH SarabunPSK" w:cs="TH SarabunPSK"/>
          <w:i/>
          <w:sz w:val="32"/>
          <w:szCs w:val="32"/>
          <w:cs/>
        </w:rPr>
      </w:pPr>
      <w:r w:rsidRPr="00DF46E5">
        <w:rPr>
          <w:rFonts w:ascii="TH SarabunPSK" w:eastAsia="Calibri" w:hAnsi="TH SarabunPSK" w:cs="TH SarabunPSK"/>
          <w:b/>
          <w:bCs/>
          <w:i/>
          <w:sz w:val="32"/>
          <w:szCs w:val="32"/>
          <w:u w:val="single"/>
          <w:cs/>
        </w:rPr>
        <w:t>ผลการดำเนินงานของ</w:t>
      </w:r>
      <w:r w:rsidR="007573C3">
        <w:rPr>
          <w:rFonts w:ascii="TH SarabunPSK" w:eastAsia="Calibri" w:hAnsi="TH SarabunPSK" w:cs="TH SarabunPSK" w:hint="cs"/>
          <w:b/>
          <w:bCs/>
          <w:i/>
          <w:sz w:val="32"/>
          <w:szCs w:val="32"/>
          <w:u w:val="single"/>
          <w:cs/>
        </w:rPr>
        <w:t>หน่วยรับงบประมาณ</w:t>
      </w:r>
      <w:r w:rsidRPr="00DF46E5">
        <w:rPr>
          <w:rFonts w:ascii="TH SarabunPSK" w:eastAsia="Calibri" w:hAnsi="TH SarabunPSK" w:cs="TH SarabunPSK"/>
          <w:b/>
          <w:bCs/>
          <w:i/>
          <w:sz w:val="32"/>
          <w:szCs w:val="32"/>
          <w:u w:val="single"/>
          <w:cs/>
        </w:rPr>
        <w:t xml:space="preserve">  ตามข้อสังเกตของคณะกรรมาธิการ</w:t>
      </w:r>
      <w:r w:rsidR="00AA19AF">
        <w:rPr>
          <w:rFonts w:ascii="TH SarabunPSK" w:eastAsia="Calibri" w:hAnsi="TH SarabunPSK" w:cs="TH SarabunPSK" w:hint="cs"/>
          <w:b/>
          <w:bCs/>
          <w:i/>
          <w:sz w:val="32"/>
          <w:szCs w:val="32"/>
          <w:u w:val="single"/>
          <w:cs/>
        </w:rPr>
        <w:t>วิสามัญ</w:t>
      </w:r>
      <w:r w:rsidRPr="00DF46E5">
        <w:rPr>
          <w:rFonts w:ascii="TH SarabunPSK" w:eastAsia="Calibri" w:hAnsi="TH SarabunPSK" w:cs="TH SarabunPSK"/>
          <w:b/>
          <w:bCs/>
          <w:i/>
          <w:sz w:val="32"/>
          <w:szCs w:val="32"/>
          <w:u w:val="single"/>
          <w:cs/>
        </w:rPr>
        <w:t>ฯ</w:t>
      </w:r>
      <w:r w:rsidRPr="00DF46E5">
        <w:rPr>
          <w:rFonts w:ascii="TH SarabunPSK" w:eastAsia="Calibri" w:hAnsi="TH SarabunPSK" w:cs="TH SarabunPSK"/>
          <w:b/>
          <w:bCs/>
          <w:i/>
          <w:sz w:val="32"/>
          <w:szCs w:val="32"/>
        </w:rPr>
        <w:tab/>
      </w:r>
      <w:r w:rsidRPr="00DF46E5">
        <w:rPr>
          <w:rFonts w:ascii="TH SarabunPSK" w:eastAsia="Calibri" w:hAnsi="TH SarabunPSK" w:cs="TH SarabunPSK"/>
          <w:b/>
          <w:bCs/>
          <w:i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i/>
          <w:sz w:val="32"/>
          <w:szCs w:val="32"/>
          <w:cs/>
        </w:rPr>
        <w:tab/>
      </w:r>
      <w:r w:rsidRPr="00DF46E5">
        <w:rPr>
          <w:rFonts w:ascii="TH SarabunPSK" w:eastAsia="Calibri" w:hAnsi="TH SarabunPSK" w:cs="TH SarabunPSK"/>
          <w:i/>
          <w:sz w:val="32"/>
          <w:szCs w:val="32"/>
          <w:cs/>
        </w:rPr>
        <w:tab/>
      </w:r>
      <w:r w:rsidRPr="00DF46E5">
        <w:rPr>
          <w:rFonts w:ascii="TH SarabunPSK" w:eastAsia="Calibri" w:hAnsi="TH SarabunPSK" w:cs="TH SarabunPSK"/>
          <w:i/>
          <w:sz w:val="32"/>
          <w:szCs w:val="32"/>
          <w:cs/>
        </w:rPr>
        <w:tab/>
      </w:r>
      <w:r w:rsidRPr="00DF46E5">
        <w:rPr>
          <w:rFonts w:ascii="TH SarabunPSK" w:eastAsia="Calibri" w:hAnsi="TH SarabunPSK" w:cs="TH SarabunPSK" w:hint="cs"/>
          <w:i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i/>
          <w:sz w:val="32"/>
          <w:szCs w:val="32"/>
          <w:cs/>
        </w:rPr>
        <w:t>.........</w:t>
      </w:r>
      <w:r w:rsidR="00B07BA9">
        <w:rPr>
          <w:rFonts w:ascii="TH SarabunPSK" w:eastAsia="Calibri" w:hAnsi="TH SarabunPSK" w:cs="TH SarabunPSK" w:hint="cs"/>
          <w:i/>
          <w:sz w:val="32"/>
          <w:szCs w:val="32"/>
          <w:cs/>
        </w:rPr>
        <w:t>................</w:t>
      </w:r>
      <w:r>
        <w:rPr>
          <w:rFonts w:ascii="TH SarabunPSK" w:eastAsia="Calibri" w:hAnsi="TH SarabunPSK" w:cs="TH SarabunPSK" w:hint="cs"/>
          <w:i/>
          <w:sz w:val="32"/>
          <w:szCs w:val="32"/>
          <w:cs/>
        </w:rPr>
        <w:t>.</w:t>
      </w:r>
    </w:p>
    <w:p w14:paraId="1C319966" w14:textId="77777777" w:rsidR="00DF46E5" w:rsidRPr="00DF46E5" w:rsidRDefault="00DF46E5" w:rsidP="00DF46E5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rPr>
          <w:rFonts w:ascii="TH SarabunPSK" w:eastAsia="Calibri" w:hAnsi="TH SarabunPSK" w:cs="TH SarabunPSK"/>
          <w:iCs/>
          <w:sz w:val="32"/>
          <w:szCs w:val="32"/>
        </w:rPr>
      </w:pP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/>
          <w:iCs/>
          <w:sz w:val="32"/>
          <w:szCs w:val="32"/>
          <w:cs/>
        </w:rPr>
        <w:t>……….</w:t>
      </w: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..</w:t>
      </w:r>
    </w:p>
    <w:p w14:paraId="35D6A4DD" w14:textId="77777777" w:rsidR="00DF46E5" w:rsidRPr="00DF46E5" w:rsidRDefault="00DF46E5" w:rsidP="00DF46E5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rPr>
          <w:rFonts w:ascii="TH SarabunPSK" w:eastAsia="Calibri" w:hAnsi="TH SarabunPSK" w:cs="TH SarabunPSK"/>
          <w:iCs/>
          <w:sz w:val="32"/>
          <w:szCs w:val="32"/>
        </w:rPr>
      </w:pP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/>
          <w:iCs/>
          <w:sz w:val="32"/>
          <w:szCs w:val="32"/>
          <w:cs/>
        </w:rPr>
        <w:t>……….</w:t>
      </w: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..</w:t>
      </w:r>
    </w:p>
    <w:p w14:paraId="067F7EB7" w14:textId="77777777" w:rsidR="00DF46E5" w:rsidRPr="00DF46E5" w:rsidRDefault="00DF46E5" w:rsidP="00DF46E5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rPr>
          <w:rFonts w:ascii="TH SarabunPSK" w:eastAsia="Calibri" w:hAnsi="TH SarabunPSK" w:cs="TH SarabunPSK"/>
          <w:iCs/>
          <w:sz w:val="32"/>
          <w:szCs w:val="32"/>
        </w:rPr>
      </w:pP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/>
          <w:iCs/>
          <w:sz w:val="32"/>
          <w:szCs w:val="32"/>
          <w:cs/>
        </w:rPr>
        <w:t>……….</w:t>
      </w: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..</w:t>
      </w:r>
    </w:p>
    <w:p w14:paraId="642CF072" w14:textId="77777777" w:rsidR="00DF46E5" w:rsidRPr="00DF46E5" w:rsidRDefault="00DF46E5" w:rsidP="00DF46E5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rPr>
          <w:rFonts w:ascii="TH SarabunPSK" w:eastAsia="Calibri" w:hAnsi="TH SarabunPSK" w:cs="TH SarabunPSK"/>
          <w:iCs/>
          <w:sz w:val="32"/>
          <w:szCs w:val="32"/>
        </w:rPr>
      </w:pP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/>
          <w:iCs/>
          <w:sz w:val="32"/>
          <w:szCs w:val="32"/>
          <w:cs/>
        </w:rPr>
        <w:t>……….</w:t>
      </w: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..</w:t>
      </w:r>
    </w:p>
    <w:p w14:paraId="2B112792" w14:textId="77777777" w:rsidR="00DF46E5" w:rsidRPr="00DF46E5" w:rsidRDefault="00DF46E5" w:rsidP="00DF46E5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rPr>
          <w:rFonts w:ascii="TH SarabunPSK" w:eastAsia="Calibri" w:hAnsi="TH SarabunPSK" w:cs="TH SarabunPSK"/>
          <w:iCs/>
          <w:sz w:val="32"/>
          <w:szCs w:val="32"/>
        </w:rPr>
      </w:pP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/>
          <w:iCs/>
          <w:sz w:val="32"/>
          <w:szCs w:val="32"/>
          <w:cs/>
        </w:rPr>
        <w:t>……….</w:t>
      </w: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..</w:t>
      </w:r>
    </w:p>
    <w:p w14:paraId="4C27E3EE" w14:textId="77777777" w:rsidR="00DF46E5" w:rsidRPr="00DF46E5" w:rsidRDefault="00DF46E5" w:rsidP="00DF46E5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rPr>
          <w:rFonts w:ascii="TH SarabunPSK" w:eastAsia="Calibri" w:hAnsi="TH SarabunPSK" w:cs="TH SarabunPSK"/>
          <w:iCs/>
          <w:sz w:val="32"/>
          <w:szCs w:val="32"/>
        </w:rPr>
      </w:pP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/>
          <w:iCs/>
          <w:sz w:val="32"/>
          <w:szCs w:val="32"/>
          <w:cs/>
        </w:rPr>
        <w:t>……….</w:t>
      </w: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..</w:t>
      </w:r>
    </w:p>
    <w:p w14:paraId="315FFDC6" w14:textId="77777777" w:rsidR="00DF46E5" w:rsidRPr="00DF46E5" w:rsidRDefault="00DF46E5" w:rsidP="00DF46E5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rPr>
          <w:rFonts w:ascii="TH SarabunPSK" w:eastAsia="Calibri" w:hAnsi="TH SarabunPSK" w:cs="TH SarabunPSK"/>
          <w:iCs/>
          <w:sz w:val="32"/>
          <w:szCs w:val="32"/>
        </w:rPr>
      </w:pP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/>
          <w:iCs/>
          <w:sz w:val="32"/>
          <w:szCs w:val="32"/>
          <w:cs/>
        </w:rPr>
        <w:t>……….</w:t>
      </w: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..</w:t>
      </w:r>
    </w:p>
    <w:p w14:paraId="4A976660" w14:textId="77777777" w:rsidR="00DF46E5" w:rsidRPr="00DF46E5" w:rsidRDefault="00DF46E5" w:rsidP="00DF46E5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rPr>
          <w:rFonts w:ascii="TH SarabunPSK" w:eastAsia="Calibri" w:hAnsi="TH SarabunPSK" w:cs="TH SarabunPSK"/>
          <w:iCs/>
          <w:sz w:val="32"/>
          <w:szCs w:val="32"/>
        </w:rPr>
      </w:pP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/>
          <w:iCs/>
          <w:sz w:val="32"/>
          <w:szCs w:val="32"/>
          <w:cs/>
        </w:rPr>
        <w:t>……….</w:t>
      </w: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..</w:t>
      </w:r>
    </w:p>
    <w:p w14:paraId="2D3F5BB9" w14:textId="77777777" w:rsidR="00DF46E5" w:rsidRPr="00DF46E5" w:rsidRDefault="00DF46E5" w:rsidP="00DF46E5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rPr>
          <w:rFonts w:ascii="TH SarabunPSK" w:eastAsia="Calibri" w:hAnsi="TH SarabunPSK" w:cs="TH SarabunPSK"/>
          <w:iCs/>
          <w:sz w:val="32"/>
          <w:szCs w:val="32"/>
        </w:rPr>
      </w:pP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/>
          <w:iCs/>
          <w:sz w:val="32"/>
          <w:szCs w:val="32"/>
          <w:cs/>
        </w:rPr>
        <w:t>……….</w:t>
      </w: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..</w:t>
      </w:r>
    </w:p>
    <w:p w14:paraId="72AEA2CB" w14:textId="77777777" w:rsidR="00A44F70" w:rsidRDefault="00DF46E5" w:rsidP="00A44F70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rPr>
          <w:rFonts w:ascii="TH SarabunPSK" w:eastAsia="Calibri" w:hAnsi="TH SarabunPSK" w:cs="TH SarabunPSK"/>
          <w:iCs/>
          <w:sz w:val="32"/>
          <w:szCs w:val="32"/>
        </w:rPr>
      </w:pP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/>
          <w:iCs/>
          <w:sz w:val="32"/>
          <w:szCs w:val="32"/>
          <w:cs/>
        </w:rPr>
        <w:t>………</w:t>
      </w:r>
      <w:r w:rsidR="00124A03">
        <w:rPr>
          <w:rFonts w:ascii="TH SarabunPSK" w:eastAsia="Calibri" w:hAnsi="TH SarabunPSK" w:cs="TH SarabunPSK" w:hint="cs"/>
          <w:iCs/>
          <w:sz w:val="32"/>
          <w:szCs w:val="32"/>
          <w:cs/>
        </w:rPr>
        <w:t>....</w:t>
      </w:r>
    </w:p>
    <w:sectPr w:rsidR="00A44F70" w:rsidSect="00F6242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F3D"/>
    <w:rsid w:val="000D4094"/>
    <w:rsid w:val="00124A03"/>
    <w:rsid w:val="00134514"/>
    <w:rsid w:val="002047F3"/>
    <w:rsid w:val="002173FB"/>
    <w:rsid w:val="0025720F"/>
    <w:rsid w:val="002D07EE"/>
    <w:rsid w:val="00315ABE"/>
    <w:rsid w:val="003D1F3F"/>
    <w:rsid w:val="003F62E1"/>
    <w:rsid w:val="0042346C"/>
    <w:rsid w:val="0043754B"/>
    <w:rsid w:val="004904D4"/>
    <w:rsid w:val="004E44D8"/>
    <w:rsid w:val="005363C4"/>
    <w:rsid w:val="00735F72"/>
    <w:rsid w:val="007573C3"/>
    <w:rsid w:val="007C410E"/>
    <w:rsid w:val="00A44F70"/>
    <w:rsid w:val="00AA19AF"/>
    <w:rsid w:val="00B07BA9"/>
    <w:rsid w:val="00B70927"/>
    <w:rsid w:val="00BC659F"/>
    <w:rsid w:val="00BF3716"/>
    <w:rsid w:val="00C54955"/>
    <w:rsid w:val="00C567B8"/>
    <w:rsid w:val="00C764EA"/>
    <w:rsid w:val="00D776C3"/>
    <w:rsid w:val="00DF46E5"/>
    <w:rsid w:val="00E801EE"/>
    <w:rsid w:val="00F125C7"/>
    <w:rsid w:val="00F37F3D"/>
    <w:rsid w:val="00F6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8C734"/>
  <w15:docId w15:val="{58F0BA56-1BB2-4EE2-8F4D-A35DD01F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20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20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กนกนันท์ ทองขุนนา</dc:creator>
  <cp:keywords/>
  <dc:description/>
  <cp:lastModifiedBy>NOEM</cp:lastModifiedBy>
  <cp:revision>14</cp:revision>
  <cp:lastPrinted>2020-05-18T04:51:00Z</cp:lastPrinted>
  <dcterms:created xsi:type="dcterms:W3CDTF">2020-05-18T07:05:00Z</dcterms:created>
  <dcterms:modified xsi:type="dcterms:W3CDTF">2024-12-06T06:59:00Z</dcterms:modified>
</cp:coreProperties>
</file>